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0C" w:rsidRDefault="00603EC4" w:rsidP="002A0B0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Od 2</w:t>
      </w:r>
      <w:r w:rsidR="005F423A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7</w:t>
      </w:r>
      <w:r w:rsidR="00DB13E7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.02.202</w:t>
      </w:r>
      <w:r w:rsidR="007040B2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4</w:t>
      </w:r>
      <w:r w:rsidR="005F423A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 xml:space="preserve"> r. do 0</w:t>
      </w:r>
      <w:r w:rsidR="007040B2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5</w:t>
      </w:r>
      <w:r w:rsidR="00154904" w:rsidRPr="00154904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.0</w:t>
      </w:r>
      <w:r w:rsidR="00154904" w:rsidRPr="002A0B0C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.202</w:t>
      </w:r>
      <w:r w:rsidR="007040B2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4</w:t>
      </w:r>
      <w:r w:rsidR="00154904" w:rsidRPr="002A0B0C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 xml:space="preserve"> </w:t>
      </w:r>
      <w:r w:rsidR="00154904" w:rsidRPr="00154904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r.</w:t>
      </w:r>
      <w:r w:rsidR="00154904" w:rsidRPr="00154904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  <w:lang w:eastAsia="pl-PL"/>
        </w:rPr>
        <w:t xml:space="preserve"> -</w:t>
      </w:r>
      <w:r w:rsidR="00154904" w:rsidRPr="00154904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Termin składania przez rodziców dzieci uczęszczających </w:t>
      </w:r>
      <w:r w:rsidR="002A0B0C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br/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do </w:t>
      </w:r>
      <w:r w:rsid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Przedszkola Publicznego „Bajkowa Kraina”</w:t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 deklaracji kontyn</w:t>
      </w:r>
      <w:r w:rsid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u</w:t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acji wychowania przedszkolnego </w:t>
      </w:r>
      <w:r w:rsidR="002A0B0C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w nowym roku szkolnym 202</w:t>
      </w:r>
      <w:r w:rsidR="007040B2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4</w:t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/202</w:t>
      </w:r>
      <w:r w:rsidR="007040B2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5</w:t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.</w:t>
      </w:r>
    </w:p>
    <w:p w:rsidR="002A0B0C" w:rsidRDefault="00154904" w:rsidP="002A0B0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Zgodnie z Art. 153 ust 2 ustawy prawo oświatowe, rodzice dzieci przyjętych do publicznego przedszkola lub innej formy wychowania przedszkolnego corocznie składają na kolejny rok szkolny deklarację o kontynuowaniu wychowania przedszkolnego w tym przedszkolu lub tej innej formie wychowania przedszkolnego w terminie 7 dni poprzedzających termin rozpoczęcia postępowania rekrutacyjnego.</w:t>
      </w:r>
    </w:p>
    <w:p w:rsidR="002A0B0C" w:rsidRPr="00A67A50" w:rsidRDefault="00154904" w:rsidP="002A0B0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l-PL"/>
        </w:rPr>
        <w:t>Do pobrania: </w:t>
      </w:r>
    </w:p>
    <w:p w:rsidR="002A0B0C" w:rsidRPr="00A67A50" w:rsidRDefault="007040B2" w:rsidP="002A0B0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hyperlink r:id="rId5" w:history="1">
        <w:r w:rsidR="002A0B0C" w:rsidRPr="00A67A50">
          <w:rPr>
            <w:rFonts w:ascii="Times New Roman" w:eastAsia="Times New Roman" w:hAnsi="Times New Roman" w:cs="Times New Roman"/>
            <w:b/>
            <w:lang w:eastAsia="pl-PL"/>
          </w:rPr>
          <w:t>Deklaracja</w:t>
        </w:r>
      </w:hyperlink>
      <w:r w:rsidR="002A0B0C" w:rsidRPr="00A67A50">
        <w:rPr>
          <w:rFonts w:ascii="Times New Roman" w:eastAsia="Times New Roman" w:hAnsi="Times New Roman" w:cs="Times New Roman"/>
          <w:b/>
          <w:lang w:eastAsia="pl-PL"/>
        </w:rPr>
        <w:t xml:space="preserve"> o kontynuacji</w:t>
      </w:r>
    </w:p>
    <w:p w:rsidR="002A0B0C" w:rsidRDefault="002A0B0C" w:rsidP="002A0B0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A0B0C" w:rsidRDefault="005F423A" w:rsidP="002A0B0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Od 07</w:t>
      </w:r>
      <w:r w:rsidR="00154904" w:rsidRPr="00154904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.0</w:t>
      </w:r>
      <w:r w:rsidR="00154904" w:rsidRPr="002A0B0C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3</w:t>
      </w:r>
      <w:r w:rsidR="00DB13E7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.202</w:t>
      </w:r>
      <w:r w:rsidR="007040B2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4 r. do 28</w:t>
      </w:r>
      <w:r w:rsidR="00154904" w:rsidRPr="00154904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.0</w:t>
      </w:r>
      <w:r w:rsidR="00154904" w:rsidRPr="002A0B0C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3</w:t>
      </w:r>
      <w:r w:rsidR="00DB13E7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.202</w:t>
      </w:r>
      <w:r w:rsidR="007040B2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4</w:t>
      </w:r>
      <w:r w:rsidR="002A0B0C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 xml:space="preserve"> </w:t>
      </w:r>
      <w:r w:rsidR="00154904" w:rsidRPr="00154904"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pl-PL"/>
        </w:rPr>
        <w:t>r</w:t>
      </w:r>
      <w:r w:rsidR="00154904" w:rsidRPr="00154904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  <w:lang w:eastAsia="pl-PL"/>
        </w:rPr>
        <w:t>. -</w:t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 Termin składania wniosków przez rodziców wyra</w:t>
      </w:r>
      <w:r w:rsid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żających chęć zapisania dziecka </w:t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po raz pierwszy do </w:t>
      </w:r>
      <w:r w:rsid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Przedszkola Publicznego „Bajkowa Kraina” w Krzczonowie</w:t>
      </w:r>
      <w:r w:rsidR="00603EC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br/>
      </w:r>
      <w:r w:rsidR="00603EC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na rok szkolny 202</w:t>
      </w:r>
      <w:r w:rsidR="007040B2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4</w:t>
      </w:r>
      <w:r w:rsidR="00154904"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/202</w:t>
      </w:r>
      <w:r w:rsidR="007040B2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5</w:t>
      </w:r>
      <w:r w:rsidR="002A0B0C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.</w:t>
      </w:r>
    </w:p>
    <w:p w:rsidR="00154904" w:rsidRPr="002A0B0C" w:rsidRDefault="00154904" w:rsidP="002A0B0C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Zasady postępowania rekrutacyjnego do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Przedszkola Publicznego „Bajkowa Kraina” </w:t>
      </w:r>
      <w:r w:rsid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w Krzczonowie </w:t>
      </w:r>
      <w:r w:rsidR="00603EC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 rok szkolny 202</w:t>
      </w:r>
      <w:r w:rsidR="007040B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4</w:t>
      </w:r>
      <w:r w:rsidRPr="0015490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/202</w:t>
      </w:r>
      <w:r w:rsidR="007040B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5</w:t>
      </w:r>
    </w:p>
    <w:p w:rsidR="00154904" w:rsidRPr="002A0B0C" w:rsidRDefault="00154904" w:rsidP="00603EC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 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Na podstawie rozdziału 6 ustawy  z dnia 14 grudnia 2016</w:t>
      </w:r>
      <w:r w:rsidR="00603EC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 </w:t>
      </w:r>
      <w:r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r. Prawo oświatowe</w:t>
      </w:r>
      <w:r w:rsidR="002A0B0C" w:rsidRPr="002A0B0C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5F423A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(</w:t>
      </w:r>
      <w:r w:rsidR="005F423A" w:rsidRPr="005F423A">
        <w:rPr>
          <w:rFonts w:ascii="Times New Roman" w:hAnsi="Times New Roman" w:cs="Times New Roman"/>
        </w:rPr>
        <w:t>Dz. U. z 2021 r. poz. 1082, z 2022 r. poz. 655, 1079, 1116, 1383, 1700, 1730 i 2089 oraz z 2023 r. poz. 185</w:t>
      </w:r>
      <w:r w:rsidRPr="005F423A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)</w:t>
      </w:r>
      <w:r w:rsidR="002A0B0C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ustala się : </w:t>
      </w:r>
    </w:p>
    <w:p w:rsidR="00154904" w:rsidRPr="002A0B0C" w:rsidRDefault="00154904" w:rsidP="002A0B0C">
      <w:pPr>
        <w:pStyle w:val="Akapitzlist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ZASADY OGÓLNE</w:t>
      </w:r>
    </w:p>
    <w:p w:rsidR="00154904" w:rsidRDefault="00154904" w:rsidP="002A0B0C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W postępowaniu rekrutacyjnym biorą udział dzieci 3, 4, 5 i 6 letnie urodzone w </w:t>
      </w:r>
      <w:r w:rsidR="005F423A">
        <w:rPr>
          <w:rFonts w:ascii="Times New Roman" w:eastAsia="Times New Roman" w:hAnsi="Times New Roman" w:cs="Times New Roman"/>
          <w:color w:val="333333"/>
          <w:lang w:eastAsia="pl-PL"/>
        </w:rPr>
        <w:t>latach 202</w:t>
      </w:r>
      <w:r w:rsidR="007040B2">
        <w:rPr>
          <w:rFonts w:ascii="Times New Roman" w:eastAsia="Times New Roman" w:hAnsi="Times New Roman" w:cs="Times New Roman"/>
          <w:color w:val="333333"/>
          <w:lang w:eastAsia="pl-PL"/>
        </w:rPr>
        <w:t>1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-201</w:t>
      </w:r>
      <w:r w:rsidR="007040B2">
        <w:rPr>
          <w:rFonts w:ascii="Times New Roman" w:eastAsia="Times New Roman" w:hAnsi="Times New Roman" w:cs="Times New Roman"/>
          <w:color w:val="333333"/>
          <w:lang w:eastAsia="pl-PL"/>
        </w:rPr>
        <w:t>8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 zamieszkałe na terenie gminy Krzczonów.</w:t>
      </w:r>
    </w:p>
    <w:p w:rsidR="00154904" w:rsidRDefault="00154904" w:rsidP="002A0B0C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Rodzice/prawni opiekunowie zamieszkali poza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gminą Krzczonów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 mogą ubiegać się </w:t>
      </w:r>
      <w:r w:rsidR="00603EC4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o przyjęcie dziecka do przedszkola dopiero w postępowaniu uzupełniającym, które będzie prowadzone po zakończeniu postępowania re</w:t>
      </w:r>
      <w:r>
        <w:rPr>
          <w:rFonts w:ascii="Times New Roman" w:eastAsia="Times New Roman" w:hAnsi="Times New Roman" w:cs="Times New Roman"/>
          <w:color w:val="333333"/>
          <w:lang w:eastAsia="pl-PL"/>
        </w:rPr>
        <w:t>krutacyjnego, jeżeli przedszkole będzie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  posiadał</w:t>
      </w:r>
      <w:r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 wolne miejsca.</w:t>
      </w:r>
    </w:p>
    <w:p w:rsidR="00154904" w:rsidRDefault="00154904" w:rsidP="002A0B0C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Rodzice/prawni opiekunowie dziecka poniżej 3 roku</w:t>
      </w:r>
      <w:r w:rsidR="005F423A">
        <w:rPr>
          <w:rFonts w:ascii="Times New Roman" w:eastAsia="Times New Roman" w:hAnsi="Times New Roman" w:cs="Times New Roman"/>
          <w:color w:val="333333"/>
          <w:lang w:eastAsia="pl-PL"/>
        </w:rPr>
        <w:t xml:space="preserve"> życia mogą ubiegać się o przyję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cie </w:t>
      </w:r>
      <w:r w:rsidR="005F423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do przedszkola lub oddziału przedszkolnego tylko w syt</w:t>
      </w:r>
      <w:r w:rsidR="002A0B0C">
        <w:rPr>
          <w:rFonts w:ascii="Times New Roman" w:eastAsia="Times New Roman" w:hAnsi="Times New Roman" w:cs="Times New Roman"/>
          <w:color w:val="333333"/>
          <w:lang w:eastAsia="pl-PL"/>
        </w:rPr>
        <w:t>uacji kiedy na dzień 1 września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:</w:t>
      </w:r>
    </w:p>
    <w:p w:rsidR="00154904" w:rsidRPr="00154904" w:rsidRDefault="00154904" w:rsidP="002A0B0C">
      <w:pPr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przedszkole dysponuje wolnymi miejscami,</w:t>
      </w:r>
    </w:p>
    <w:p w:rsidR="00154904" w:rsidRPr="00154904" w:rsidRDefault="00DB13E7" w:rsidP="002A0B0C">
      <w:pPr>
        <w:numPr>
          <w:ilvl w:val="0"/>
          <w:numId w:val="31"/>
        </w:numPr>
        <w:shd w:val="clear" w:color="auto" w:fill="FFFFFF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dziecko urodzone w 202</w:t>
      </w:r>
      <w:r w:rsidR="005F423A">
        <w:rPr>
          <w:rFonts w:ascii="Times New Roman" w:eastAsia="Times New Roman" w:hAnsi="Times New Roman" w:cs="Times New Roman"/>
          <w:color w:val="333333"/>
          <w:lang w:eastAsia="pl-PL"/>
        </w:rPr>
        <w:t>1</w:t>
      </w:r>
      <w:r w:rsidR="00603EC4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154904" w:rsidRPr="00154904">
        <w:rPr>
          <w:rFonts w:ascii="Times New Roman" w:eastAsia="Times New Roman" w:hAnsi="Times New Roman" w:cs="Times New Roman"/>
          <w:color w:val="333333"/>
          <w:lang w:eastAsia="pl-PL"/>
        </w:rPr>
        <w:t>r. ukończy 2,5 roku,</w:t>
      </w:r>
    </w:p>
    <w:p w:rsidR="00154904" w:rsidRDefault="00154904" w:rsidP="002A0B0C">
      <w:pPr>
        <w:numPr>
          <w:ilvl w:val="0"/>
          <w:numId w:val="31"/>
        </w:numPr>
        <w:shd w:val="clear" w:color="auto" w:fill="FFFFFF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o przyjęciu decyduje dyrektor placówki.</w:t>
      </w:r>
    </w:p>
    <w:p w:rsidR="00154904" w:rsidRDefault="00154904" w:rsidP="002A0B0C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Postępowanie rekrutacyjne do grup ogólnodostępnych przeprowadza komisja rekrutacyjna powołana przez dyrektora Zespołu Szkolno-Przedszkolnego w Krzczonowie.</w:t>
      </w:r>
    </w:p>
    <w:p w:rsidR="00154904" w:rsidRDefault="00154904" w:rsidP="002A0B0C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Postępowanie rekrutacyjne prowadzone jest w terminach określonych  w harmonogramie.</w:t>
      </w:r>
    </w:p>
    <w:p w:rsidR="00154904" w:rsidRPr="002A0B0C" w:rsidRDefault="00154904" w:rsidP="002A0B0C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Przydział dzieci do konkretnych oddziałów w przedszkolach nastąpi po zakończeniu postępowania rekrutacyjnego. Organizacja grup przedszkolnych (jednorodnych wiekowo lub mieszanych) uzależniona jest od liczby, wieku i indywidualnych potrzeb dzieci  kontynuujących edukację przedszkolną i przyjętych w rekrutacji do przedszkola.</w:t>
      </w:r>
    </w:p>
    <w:p w:rsidR="002A0B0C" w:rsidRDefault="002A0B0C" w:rsidP="00154904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154904" w:rsidRPr="002A0B0C" w:rsidRDefault="00154904" w:rsidP="002A0B0C">
      <w:pPr>
        <w:pStyle w:val="Akapitzlist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KONTYNUACJA EDUKACJI PRZEDSZKOLNEJ DZIECI UCZĘSZCZAJĄCYCH DO PRZEDSZKOLA</w:t>
      </w:r>
    </w:p>
    <w:p w:rsidR="00154904" w:rsidRPr="002A0B0C" w:rsidRDefault="00154904" w:rsidP="002A0B0C">
      <w:pPr>
        <w:pStyle w:val="Akapitzlist"/>
        <w:numPr>
          <w:ilvl w:val="1"/>
          <w:numId w:val="36"/>
        </w:numPr>
        <w:tabs>
          <w:tab w:val="clear" w:pos="1440"/>
          <w:tab w:val="num" w:pos="709"/>
        </w:tabs>
        <w:spacing w:line="240" w:lineRule="auto"/>
        <w:ind w:left="765" w:hanging="425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 xml:space="preserve">Rodzice/prawni opiekunowie dzieci, które obecnie uczęszczają do przedszkola składają 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deklarację</w:t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kontynuowania edukacji przedszkolnej</w:t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 xml:space="preserve"> w kolejnym roku szkolnym  </w:t>
      </w:r>
      <w:r w:rsidR="00DB13E7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w przedszkolu lub szkole, do którego dziecko uczęszcza, w terminie 7 dni poprzedzającym termin rozpoczęcia postępowania rekrutacyjnego.</w:t>
      </w:r>
    </w:p>
    <w:p w:rsidR="002A0B0C" w:rsidRDefault="002A0B0C" w:rsidP="00154904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2A0B0C" w:rsidRPr="002A0B0C" w:rsidRDefault="00154904" w:rsidP="002A0B0C">
      <w:pPr>
        <w:pStyle w:val="Akapitzlist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POSTĘPOWANIE REKRUTACYJNE DO PRZEDSZKOLA </w:t>
      </w:r>
      <w:r w:rsidRPr="002A0B0C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 </w:t>
      </w:r>
    </w:p>
    <w:p w:rsidR="00154904" w:rsidRPr="002A0B0C" w:rsidRDefault="00154904" w:rsidP="002A0B0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Postępowanie rekrutacyjne na wolne miejsca w przedszkolach prowadzi się na 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wniosek rodziców/prawnych opiekunów dziecka</w:t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. 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( </w:t>
      </w:r>
      <w:r w:rsidR="00F91A4A"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Wniosek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)</w:t>
      </w:r>
    </w:p>
    <w:p w:rsidR="00154904" w:rsidRDefault="00154904" w:rsidP="002A0B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Rodzice/prawni opiekunowie pobierają wniosek w przedszkolu/</w:t>
      </w:r>
      <w:r w:rsidR="002A0B0C">
        <w:rPr>
          <w:rFonts w:ascii="Times New Roman" w:eastAsia="Times New Roman" w:hAnsi="Times New Roman" w:cs="Times New Roman"/>
          <w:color w:val="333333"/>
          <w:lang w:eastAsia="pl-PL"/>
        </w:rPr>
        <w:t>zespole</w:t>
      </w:r>
      <w:r w:rsidR="005F423A">
        <w:rPr>
          <w:rFonts w:ascii="Times New Roman" w:eastAsia="Times New Roman" w:hAnsi="Times New Roman" w:cs="Times New Roman"/>
          <w:color w:val="333333"/>
          <w:lang w:eastAsia="pl-PL"/>
        </w:rPr>
        <w:t xml:space="preserve"> lub </w:t>
      </w:r>
      <w:r w:rsidR="005F423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ze strony  internetowej </w:t>
      </w:r>
      <w:r w:rsidR="00F91A4A">
        <w:rPr>
          <w:rFonts w:ascii="Times New Roman" w:eastAsia="Times New Roman" w:hAnsi="Times New Roman" w:cs="Times New Roman"/>
          <w:color w:val="333333"/>
          <w:lang w:eastAsia="pl-PL"/>
        </w:rPr>
        <w:t>Zespołu Szkolno-Przedszkolnego w Krzczonowie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, wypełniają go i po podpisaniu składają w placówce.</w:t>
      </w:r>
    </w:p>
    <w:p w:rsidR="00154904" w:rsidRPr="002A0B0C" w:rsidRDefault="00154904" w:rsidP="002A0B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Do wniosku rodzice/prawni opiekunowie dołączają dokumenty/oświadczenia potwierdzające spełnianie kryteriów.</w:t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(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załączniki nr </w:t>
      </w:r>
      <w:r w:rsidR="00F91A4A"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do </w:t>
      </w:r>
      <w:r w:rsidR="00F91A4A"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3</w:t>
      </w:r>
      <w:r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)</w:t>
      </w:r>
      <w:r w:rsidR="00F91A4A" w:rsidRPr="002A0B0C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</w:t>
      </w:r>
    </w:p>
    <w:p w:rsidR="00154904" w:rsidRDefault="00154904" w:rsidP="002A0B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</w:t>
      </w:r>
    </w:p>
    <w:p w:rsidR="00154904" w:rsidRPr="00154904" w:rsidRDefault="00154904" w:rsidP="002A0B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Wypełniony wniosek podpisują oboje rodzice/prawni opiekunowie dziecka. Podpisy złożone we wniosku są potwierdzeniem zgodności informacji zawartych we wniosku ze stanem faktycznym.</w:t>
      </w:r>
    </w:p>
    <w:p w:rsidR="002A0B0C" w:rsidRDefault="00154904" w:rsidP="002A0B0C">
      <w:pPr>
        <w:numPr>
          <w:ilvl w:val="0"/>
          <w:numId w:val="13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ROZPATRYWANIE WNIOSKÓW</w:t>
      </w:r>
    </w:p>
    <w:p w:rsidR="00154904" w:rsidRPr="002A0B0C" w:rsidRDefault="00154904" w:rsidP="002A0B0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Wniosek rozpatruje komisja rekrutacyjna powołana w przedszkolu, gdzie złożono wniosek kandydata.</w:t>
      </w:r>
    </w:p>
    <w:p w:rsidR="00154904" w:rsidRDefault="00154904" w:rsidP="002A0B0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91A4A">
        <w:rPr>
          <w:rFonts w:ascii="Times New Roman" w:eastAsia="Times New Roman" w:hAnsi="Times New Roman" w:cs="Times New Roman"/>
          <w:color w:val="333333"/>
          <w:lang w:eastAsia="pl-PL"/>
        </w:rPr>
        <w:t>Przewodniczący komisji rekrutacyjnej może żądać od rodziców/prawnych opiekunów przedstawienia dokumentów potwierdzających okoliczności zawarte w oświadczeniach (przewodniczący wyznacza termin przedstawienia dokumentów), może zwrócić się</w:t>
      </w:r>
      <w:r w:rsidRPr="00F91A4A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do </w:t>
      </w:r>
      <w:r w:rsidR="00F91A4A">
        <w:rPr>
          <w:rFonts w:ascii="Times New Roman" w:eastAsia="Times New Roman" w:hAnsi="Times New Roman" w:cs="Times New Roman"/>
          <w:color w:val="333333"/>
          <w:lang w:eastAsia="pl-PL"/>
        </w:rPr>
        <w:t>Wójta Gminy</w:t>
      </w:r>
      <w:r w:rsidRPr="00F91A4A">
        <w:rPr>
          <w:rFonts w:ascii="Times New Roman" w:eastAsia="Times New Roman" w:hAnsi="Times New Roman" w:cs="Times New Roman"/>
          <w:color w:val="333333"/>
          <w:lang w:eastAsia="pl-PL"/>
        </w:rPr>
        <w:t xml:space="preserve"> o potwierdzenie okoliczności zawartych w oświadczeniach.</w:t>
      </w:r>
    </w:p>
    <w:p w:rsidR="00154904" w:rsidRDefault="00F91A4A" w:rsidP="002A0B0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Wójt Gminy</w:t>
      </w:r>
      <w:r w:rsidR="00154904" w:rsidRPr="00F91A4A">
        <w:rPr>
          <w:rFonts w:ascii="Times New Roman" w:eastAsia="Times New Roman" w:hAnsi="Times New Roman" w:cs="Times New Roman"/>
          <w:color w:val="333333"/>
          <w:lang w:eastAsia="pl-PL"/>
        </w:rPr>
        <w:t xml:space="preserve"> w celu potwierdzenia okoliczności zawartych w oświadczeniach korzysta</w:t>
      </w:r>
      <w:r w:rsidR="00154904" w:rsidRPr="00F91A4A">
        <w:rPr>
          <w:rFonts w:ascii="Times New Roman" w:eastAsia="Times New Roman" w:hAnsi="Times New Roman" w:cs="Times New Roman"/>
          <w:color w:val="333333"/>
          <w:lang w:eastAsia="pl-PL"/>
        </w:rPr>
        <w:br/>
        <w:t>z informacji, do których ma dostęp z urzędu, może wystąpić do instytucji publicznych</w:t>
      </w:r>
      <w:r w:rsidR="00154904" w:rsidRPr="00F91A4A">
        <w:rPr>
          <w:rFonts w:ascii="Times New Roman" w:eastAsia="Times New Roman" w:hAnsi="Times New Roman" w:cs="Times New Roman"/>
          <w:color w:val="333333"/>
          <w:lang w:eastAsia="pl-PL"/>
        </w:rPr>
        <w:br/>
        <w:t>o udzielenie informacji, może zlecić przeprowadzenie wywiadu, aby zweryfikować oświadczenie o samotnym wychowaniu dziecka.</w:t>
      </w:r>
    </w:p>
    <w:p w:rsidR="00154904" w:rsidRDefault="00154904" w:rsidP="002A0B0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91A4A">
        <w:rPr>
          <w:rFonts w:ascii="Times New Roman" w:eastAsia="Times New Roman" w:hAnsi="Times New Roman" w:cs="Times New Roman"/>
          <w:color w:val="333333"/>
          <w:lang w:eastAsia="pl-PL"/>
        </w:rPr>
        <w:t xml:space="preserve">O wynikach weryfikacji oświadczeń </w:t>
      </w:r>
      <w:r w:rsidR="000E2379">
        <w:rPr>
          <w:rFonts w:ascii="Times New Roman" w:eastAsia="Times New Roman" w:hAnsi="Times New Roman" w:cs="Times New Roman"/>
          <w:color w:val="333333"/>
          <w:lang w:eastAsia="pl-PL"/>
        </w:rPr>
        <w:t>Wójt Gminy</w:t>
      </w:r>
      <w:r w:rsidRPr="00F91A4A">
        <w:rPr>
          <w:rFonts w:ascii="Times New Roman" w:eastAsia="Times New Roman" w:hAnsi="Times New Roman" w:cs="Times New Roman"/>
          <w:color w:val="333333"/>
          <w:lang w:eastAsia="pl-PL"/>
        </w:rPr>
        <w:t xml:space="preserve"> niezwłocznie informuje przewodniczącego komisji rekrutacyjnej w terminie 14 dni.</w:t>
      </w:r>
    </w:p>
    <w:p w:rsidR="00154904" w:rsidRDefault="00154904" w:rsidP="002A0B0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154904" w:rsidRDefault="00154904" w:rsidP="002A0B0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W przypadku braku dołączenia do wniosku wymaganych dokumentów potwierdzających spełnianie kryteriów  określonych we wniosku komisja rekrutacyjna rozpatrując wniosek nie uwzględnia kryterium, które nie zostało potwierdzone.</w:t>
      </w:r>
    </w:p>
    <w:p w:rsidR="00154904" w:rsidRDefault="00154904" w:rsidP="002A0B0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Na podstawie spełnianych przez kandydata kryteriów kwalifikacyjnych komisja rekrutacyjna ustala kolejność przyjęć.</w:t>
      </w:r>
    </w:p>
    <w:p w:rsidR="00154904" w:rsidRPr="000E2379" w:rsidRDefault="00154904" w:rsidP="002A0B0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W przypadku większej liczby kandydatów niż liczba wolnych miejsc na pierwszym etapie postępowania rekrutacyjnego brane są pod u</w:t>
      </w:r>
      <w:r w:rsidR="002A0B0C">
        <w:rPr>
          <w:rFonts w:ascii="Times New Roman" w:eastAsia="Times New Roman" w:hAnsi="Times New Roman" w:cs="Times New Roman"/>
          <w:color w:val="333333"/>
          <w:lang w:eastAsia="pl-PL"/>
        </w:rPr>
        <w:t xml:space="preserve">wagę łącznie kryteria określone </w:t>
      </w: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w ustawie Prawo Oświatowe tzw. kryteria ustawowe tj.:</w:t>
      </w:r>
    </w:p>
    <w:p w:rsidR="00154904" w:rsidRPr="00154904" w:rsidRDefault="00154904" w:rsidP="002A0B0C">
      <w:pPr>
        <w:numPr>
          <w:ilvl w:val="1"/>
          <w:numId w:val="19"/>
        </w:numPr>
        <w:shd w:val="clear" w:color="auto" w:fill="FFFFFF"/>
        <w:spacing w:line="240" w:lineRule="auto"/>
        <w:ind w:hanging="357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wielodzietność rodziny kandydata;</w:t>
      </w:r>
    </w:p>
    <w:p w:rsidR="00154904" w:rsidRPr="00154904" w:rsidRDefault="00154904" w:rsidP="0015490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niepełnosprawność kandydata;</w:t>
      </w:r>
    </w:p>
    <w:p w:rsidR="00154904" w:rsidRPr="00154904" w:rsidRDefault="00154904" w:rsidP="0015490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niepełnosprawność jednego z rodziców kandydata;</w:t>
      </w:r>
    </w:p>
    <w:p w:rsidR="00154904" w:rsidRPr="00154904" w:rsidRDefault="00154904" w:rsidP="0015490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niepełnosprawność obojga rodziców kandydata;</w:t>
      </w:r>
    </w:p>
    <w:p w:rsidR="00154904" w:rsidRPr="00154904" w:rsidRDefault="00154904" w:rsidP="0015490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niepełnosprawność rodzeństwa kandydata;</w:t>
      </w:r>
    </w:p>
    <w:p w:rsidR="00154904" w:rsidRPr="00154904" w:rsidRDefault="00154904" w:rsidP="0015490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samotne wychowywanie kandydata w rodzinie;</w:t>
      </w:r>
    </w:p>
    <w:p w:rsidR="00154904" w:rsidRPr="00154904" w:rsidRDefault="00154904" w:rsidP="002A0B0C">
      <w:pPr>
        <w:numPr>
          <w:ilvl w:val="1"/>
          <w:numId w:val="19"/>
        </w:numPr>
        <w:shd w:val="clear" w:color="auto" w:fill="FFFFFF"/>
        <w:spacing w:line="240" w:lineRule="auto"/>
        <w:ind w:hanging="357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objęcie kandydata pieczą zastępczą.</w:t>
      </w:r>
    </w:p>
    <w:p w:rsidR="00154904" w:rsidRPr="000E2379" w:rsidRDefault="00154904" w:rsidP="002A0B0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W przypadku równorzędnych wyników uzyskanych na pierwszym etapie postępowania rekrutacyjnego lub jeżeli p</w:t>
      </w:r>
      <w:r w:rsidR="000E2379">
        <w:rPr>
          <w:rFonts w:ascii="Times New Roman" w:eastAsia="Times New Roman" w:hAnsi="Times New Roman" w:cs="Times New Roman"/>
          <w:color w:val="333333"/>
          <w:lang w:eastAsia="pl-PL"/>
        </w:rPr>
        <w:t xml:space="preserve">o jego zakończeniu przedszkole </w:t>
      </w: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nadal dysponuje wolnymi miejscami, na drugim etapie brane są pod uwagę kryteria ustalone przez organ prowadzący tzw. kryteria samorządowe tj.: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998"/>
        <w:gridCol w:w="3827"/>
      </w:tblGrid>
      <w:tr w:rsidR="000E2379" w:rsidRPr="002A0B0C" w:rsidTr="002A0B0C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2A0B0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LP.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2A0B0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Nazwa kryterium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2A0B0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b/>
                <w:color w:val="333333"/>
                <w:lang w:eastAsia="pl-PL"/>
              </w:rPr>
              <w:t>Dokument potwierdzający</w:t>
            </w:r>
          </w:p>
        </w:tc>
      </w:tr>
      <w:tr w:rsidR="000E2379" w:rsidRPr="000E2379" w:rsidTr="002A0B0C">
        <w:trPr>
          <w:trHeight w:val="555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2A0B0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0E237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0E2379">
              <w:rPr>
                <w:rFonts w:ascii="Times New Roman" w:hAnsi="Times New Roman" w:cs="Times New Roman"/>
              </w:rPr>
              <w:t xml:space="preserve">realizacja wychowania przedszkolnego lub obowiązku szkolnego przez rodzeństwo kandydata </w:t>
            </w:r>
            <w:r w:rsidRPr="000E2379">
              <w:rPr>
                <w:rFonts w:ascii="Times New Roman" w:hAnsi="Times New Roman" w:cs="Times New Roman"/>
                <w:b/>
              </w:rPr>
              <w:t>– 2 punkty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0E237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Oświadczenie rodziców/prawnych opiekunów</w:t>
            </w:r>
            <w:r w:rsidRPr="000E237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(Załącznik nr 1)</w:t>
            </w:r>
          </w:p>
        </w:tc>
      </w:tr>
      <w:tr w:rsidR="000E2379" w:rsidRPr="000E2379" w:rsidTr="002A0B0C">
        <w:trPr>
          <w:trHeight w:val="1440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2A0B0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0E2379" w:rsidRDefault="000E2379" w:rsidP="007040B2">
            <w:pPr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E2379">
              <w:rPr>
                <w:rFonts w:ascii="Times New Roman" w:hAnsi="Times New Roman" w:cs="Times New Roman"/>
              </w:rPr>
              <w:t>rodzice (opiekunowie prawni) kandydata pozostają w zatrudnieniu, prowad</w:t>
            </w:r>
            <w:bookmarkStart w:id="0" w:name="_GoBack"/>
            <w:bookmarkEnd w:id="0"/>
            <w:r w:rsidRPr="000E2379">
              <w:rPr>
                <w:rFonts w:ascii="Times New Roman" w:hAnsi="Times New Roman" w:cs="Times New Roman"/>
              </w:rPr>
              <w:t xml:space="preserve">zą gospodarstwo rolne lub prowadzą działalność gospodarczą, albo pobierają naukę w systemie dziennym: </w:t>
            </w:r>
          </w:p>
          <w:p w:rsidR="000E2379" w:rsidRPr="000E2379" w:rsidRDefault="000E2379" w:rsidP="000E2379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E2379">
              <w:rPr>
                <w:rFonts w:ascii="Times New Roman" w:hAnsi="Times New Roman" w:cs="Times New Roman"/>
              </w:rPr>
              <w:t xml:space="preserve">oboje rodziców – </w:t>
            </w:r>
            <w:r w:rsidRPr="000E2379">
              <w:rPr>
                <w:rFonts w:ascii="Times New Roman" w:hAnsi="Times New Roman" w:cs="Times New Roman"/>
                <w:b/>
              </w:rPr>
              <w:t>4 punkty</w:t>
            </w:r>
            <w:r w:rsidRPr="000E2379">
              <w:rPr>
                <w:rFonts w:ascii="Times New Roman" w:hAnsi="Times New Roman" w:cs="Times New Roman"/>
              </w:rPr>
              <w:t xml:space="preserve">, </w:t>
            </w:r>
          </w:p>
          <w:p w:rsidR="000E2379" w:rsidRPr="00154904" w:rsidRDefault="000E2379" w:rsidP="000E2379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0E2379">
              <w:rPr>
                <w:rFonts w:ascii="Times New Roman" w:hAnsi="Times New Roman" w:cs="Times New Roman"/>
              </w:rPr>
              <w:t xml:space="preserve">jedno z rodziców – </w:t>
            </w:r>
            <w:r w:rsidRPr="000E2379">
              <w:rPr>
                <w:rFonts w:ascii="Times New Roman" w:hAnsi="Times New Roman" w:cs="Times New Roman"/>
                <w:b/>
              </w:rPr>
              <w:t>2 punkty</w:t>
            </w:r>
            <w:r w:rsidRPr="000E2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0E237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Oświadczenie rodziców/prawnych opiekunów</w:t>
            </w:r>
            <w:r w:rsidRPr="000E237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(Załącznik nr 2)</w:t>
            </w:r>
          </w:p>
        </w:tc>
      </w:tr>
      <w:tr w:rsidR="000E2379" w:rsidRPr="000E2379" w:rsidTr="002A0B0C">
        <w:trPr>
          <w:trHeight w:val="1270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2A0B0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3.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0E2379" w:rsidRDefault="000E2379" w:rsidP="007040B2">
            <w:pPr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E2379">
              <w:rPr>
                <w:rFonts w:ascii="Times New Roman" w:hAnsi="Times New Roman" w:cs="Times New Roman"/>
              </w:rPr>
              <w:t xml:space="preserve">rodzic (opiekun prawny) kandydata zadeklarował czas pobytu kandydata </w:t>
            </w:r>
            <w:r w:rsidRPr="000E2379">
              <w:rPr>
                <w:rFonts w:ascii="Times New Roman" w:hAnsi="Times New Roman" w:cs="Times New Roman"/>
              </w:rPr>
              <w:br/>
              <w:t xml:space="preserve">w przedszkolu w wymiarze co najmniej: </w:t>
            </w:r>
          </w:p>
          <w:p w:rsidR="000E2379" w:rsidRPr="000E2379" w:rsidRDefault="000E2379" w:rsidP="000E2379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E2379">
              <w:rPr>
                <w:rFonts w:ascii="Times New Roman" w:hAnsi="Times New Roman" w:cs="Times New Roman"/>
              </w:rPr>
              <w:t xml:space="preserve">5 godzin – </w:t>
            </w:r>
            <w:r w:rsidRPr="000E2379">
              <w:rPr>
                <w:rFonts w:ascii="Times New Roman" w:hAnsi="Times New Roman" w:cs="Times New Roman"/>
                <w:b/>
              </w:rPr>
              <w:t>1 punkt</w:t>
            </w:r>
            <w:r w:rsidRPr="000E2379">
              <w:rPr>
                <w:rFonts w:ascii="Times New Roman" w:hAnsi="Times New Roman" w:cs="Times New Roman"/>
              </w:rPr>
              <w:t xml:space="preserve">, </w:t>
            </w:r>
          </w:p>
          <w:p w:rsidR="000E2379" w:rsidRPr="00154904" w:rsidRDefault="000E2379" w:rsidP="000E2379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0E2379">
              <w:rPr>
                <w:rFonts w:ascii="Times New Roman" w:hAnsi="Times New Roman" w:cs="Times New Roman"/>
              </w:rPr>
              <w:t xml:space="preserve">powyżej 5 godzin – </w:t>
            </w:r>
            <w:r w:rsidRPr="000E2379">
              <w:rPr>
                <w:rFonts w:ascii="Times New Roman" w:hAnsi="Times New Roman" w:cs="Times New Roman"/>
                <w:b/>
              </w:rPr>
              <w:t>2</w:t>
            </w:r>
            <w:r w:rsidRPr="000E2379">
              <w:rPr>
                <w:rFonts w:ascii="Times New Roman" w:hAnsi="Times New Roman" w:cs="Times New Roman"/>
              </w:rPr>
              <w:t xml:space="preserve"> </w:t>
            </w:r>
            <w:r w:rsidRPr="000E2379">
              <w:rPr>
                <w:rFonts w:ascii="Times New Roman" w:hAnsi="Times New Roman" w:cs="Times New Roman"/>
                <w:b/>
              </w:rPr>
              <w:t>punkty,</w:t>
            </w:r>
            <w:r w:rsidRPr="000E2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0E237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Oświadczenie rodziców/prawnych opiekunów</w:t>
            </w:r>
            <w:r w:rsidRPr="000E237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(Wniosek)</w:t>
            </w:r>
          </w:p>
        </w:tc>
      </w:tr>
      <w:tr w:rsidR="000E2379" w:rsidRPr="000E2379" w:rsidTr="002A0B0C">
        <w:trPr>
          <w:trHeight w:val="1110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2A0B0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0E237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0E2379">
              <w:rPr>
                <w:rFonts w:ascii="Times New Roman" w:hAnsi="Times New Roman" w:cs="Times New Roman"/>
              </w:rPr>
              <w:t xml:space="preserve">rodzic (opiekun prawny) samotnie wychowujący dziecko pozostaje w zatrudnieniu, prowadzi gospodarstwo rolne lub prowadzi działalność gospodarczą, albo pobiera naukę w systemie dziennym – </w:t>
            </w:r>
            <w:r w:rsidRPr="000E2379">
              <w:rPr>
                <w:rFonts w:ascii="Times New Roman" w:hAnsi="Times New Roman" w:cs="Times New Roman"/>
                <w:b/>
              </w:rPr>
              <w:t>5 punktów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379" w:rsidRPr="00154904" w:rsidRDefault="000E2379" w:rsidP="000E237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5490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Oświadczenie rodziców/prawnych opiekunów</w:t>
            </w:r>
            <w:r w:rsidRPr="000E237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(Załącznik nr 3)</w:t>
            </w:r>
          </w:p>
        </w:tc>
      </w:tr>
    </w:tbl>
    <w:p w:rsidR="00154904" w:rsidRPr="002A0B0C" w:rsidRDefault="00154904" w:rsidP="002A0B0C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W przypadku większej liczby kandydatów niż liczba miejsc po drugim etapie rekrutacji</w:t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br/>
        <w:t>tzn. po rozpatrzeniu kryteriów tzw. samorządowych   i uwzględnieniu preferencji wśród</w:t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br/>
        <w:t>kandydatów, którzy osiągnęli minimalną wymaganą liczbę punktów stosuje się</w:t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br/>
        <w:t>kryterium dodatkowe tj. kryterium wieku. Brana</w:t>
      </w:r>
      <w:r w:rsidR="002A0B0C">
        <w:rPr>
          <w:rFonts w:ascii="Times New Roman" w:eastAsia="Times New Roman" w:hAnsi="Times New Roman" w:cs="Times New Roman"/>
          <w:color w:val="333333"/>
          <w:lang w:eastAsia="pl-PL"/>
        </w:rPr>
        <w:t xml:space="preserve"> jest pod uwagę data urodzenia </w:t>
      </w:r>
      <w:r w:rsidRPr="002A0B0C">
        <w:rPr>
          <w:rFonts w:ascii="Times New Roman" w:eastAsia="Times New Roman" w:hAnsi="Times New Roman" w:cs="Times New Roman"/>
          <w:color w:val="333333"/>
          <w:lang w:eastAsia="pl-PL"/>
        </w:rPr>
        <w:t>dziecka, tj. rok, miesiąc, dzień.</w:t>
      </w:r>
    </w:p>
    <w:p w:rsidR="00154904" w:rsidRDefault="00154904" w:rsidP="002A0B0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Komisja Rekrutacyjna podaje do publicznej wiadomości wyniki postępowania rekrutacyjnego, w formie listy w porządku alfabetycznym dzieci zakwalifikowanych i niezakwalifikowanych do przyjęcia.</w:t>
      </w:r>
    </w:p>
    <w:p w:rsidR="00154904" w:rsidRDefault="00154904" w:rsidP="002A0B0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Rodzice/prawni opiekunowie dzieci zakwalifikowanych do przyjęcia składają pisemne potwierdzenie woli zapisu w przedszkolu do której dziecko zostało zakwalifikowane </w:t>
      </w:r>
      <w:r w:rsidR="002A0B0C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w terminie 5 dni po wywieszeniu listy dzieci zakwalifikowanych.</w:t>
      </w:r>
    </w:p>
    <w:p w:rsidR="00154904" w:rsidRDefault="00154904" w:rsidP="002A0B0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 xml:space="preserve">Komisja rekrutacyjna przyjmuje dziecko do przedszkola jeżeli zostało zakwalifikowane do przyjęcia i rodzice potwierdzili wolę zapisu i podaje do publicznej wiadomości listę </w:t>
      </w:r>
      <w:r w:rsidR="002A0B0C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w porządku alfabetycznym kandydatów przyjętych i nieprzyjętych do przedszkola.</w:t>
      </w:r>
    </w:p>
    <w:p w:rsidR="000E2379" w:rsidRDefault="00154904" w:rsidP="002A0B0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t>Rodzice/prawni opiekunowie kandydatów, którzy nie zostali przyjęci  mogą:</w:t>
      </w:r>
    </w:p>
    <w:p w:rsidR="000E2379" w:rsidRPr="000E2379" w:rsidRDefault="00154904" w:rsidP="002A0B0C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wnioskować do komisji rekrutacyjnej o sporządzeniu uzasadnionej odmowy przyjęcia dziecka do przedszkola w terminie 7 dni od dnia podania do publicznej wiadomości listy dzieci przyjętych i nieprzyjętych.</w:t>
      </w:r>
    </w:p>
    <w:p w:rsidR="00154904" w:rsidRPr="000E2379" w:rsidRDefault="00154904" w:rsidP="002A0B0C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wnieść do dyrektora </w:t>
      </w:r>
      <w:r w:rsidR="000E2379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ZSP w Krzczonowie </w:t>
      </w:r>
      <w:r w:rsidRPr="000E2379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odwołanie od rozstrzygnięcia komisji rekrutacyjnej w terminie 7 dni od dnia otrzymania uzasadnienia.</w:t>
      </w:r>
    </w:p>
    <w:p w:rsidR="00154904" w:rsidRDefault="00154904" w:rsidP="002A0B0C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 xml:space="preserve">Na rozstrzygnięcie dyrektora </w:t>
      </w:r>
      <w:r w:rsidR="000E2379">
        <w:rPr>
          <w:rFonts w:ascii="Times New Roman" w:eastAsia="Times New Roman" w:hAnsi="Times New Roman" w:cs="Times New Roman"/>
          <w:color w:val="333333"/>
          <w:lang w:eastAsia="pl-PL"/>
        </w:rPr>
        <w:t>ZSP w Krzczonowie</w:t>
      </w: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 xml:space="preserve"> służy skarga do sądu administracyjnego.</w:t>
      </w:r>
    </w:p>
    <w:p w:rsidR="00154904" w:rsidRDefault="000E2379" w:rsidP="002A0B0C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Wójt Gminy</w:t>
      </w:r>
      <w:r w:rsidR="00154904" w:rsidRPr="000E2379">
        <w:rPr>
          <w:rFonts w:ascii="Times New Roman" w:eastAsia="Times New Roman" w:hAnsi="Times New Roman" w:cs="Times New Roman"/>
          <w:color w:val="333333"/>
          <w:lang w:eastAsia="pl-PL"/>
        </w:rPr>
        <w:t xml:space="preserve"> wskazuje rodzicom/prawnym opiekunom dziecka nie p</w:t>
      </w:r>
      <w:r>
        <w:rPr>
          <w:rFonts w:ascii="Times New Roman" w:eastAsia="Times New Roman" w:hAnsi="Times New Roman" w:cs="Times New Roman"/>
          <w:color w:val="333333"/>
          <w:lang w:eastAsia="pl-PL"/>
        </w:rPr>
        <w:t>rzyjętego do danego przedszkola</w:t>
      </w:r>
      <w:r w:rsidR="00154904" w:rsidRPr="000E2379">
        <w:rPr>
          <w:rFonts w:ascii="Times New Roman" w:eastAsia="Times New Roman" w:hAnsi="Times New Roman" w:cs="Times New Roman"/>
          <w:color w:val="333333"/>
          <w:lang w:eastAsia="pl-PL"/>
        </w:rPr>
        <w:t xml:space="preserve"> wolne miejsce w innej placówce przedszkolnej.</w:t>
      </w:r>
    </w:p>
    <w:p w:rsidR="00154904" w:rsidRDefault="00154904" w:rsidP="002A0B0C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Składana przez rodziców/prawnych opiekunów kandydatów dokumentacja rekrutacyjna</w:t>
      </w: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br/>
        <w:t>w postaci  wniosku o przyjęcie  dziecka do przedszkola wraz</w:t>
      </w:r>
      <w:r w:rsidR="000E237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z załącznikami  obowiązuje na czas trwania rekrutacji oraz zaplanowania pr</w:t>
      </w:r>
      <w:r w:rsidR="00603EC4">
        <w:rPr>
          <w:rFonts w:ascii="Times New Roman" w:eastAsia="Times New Roman" w:hAnsi="Times New Roman" w:cs="Times New Roman"/>
          <w:color w:val="333333"/>
          <w:lang w:eastAsia="pl-PL"/>
        </w:rPr>
        <w:t>acy placówki w roku szkolnym 202</w:t>
      </w:r>
      <w:r w:rsidR="007040B2">
        <w:rPr>
          <w:rFonts w:ascii="Times New Roman" w:eastAsia="Times New Roman" w:hAnsi="Times New Roman" w:cs="Times New Roman"/>
          <w:color w:val="333333"/>
          <w:lang w:eastAsia="pl-PL"/>
        </w:rPr>
        <w:t>4</w:t>
      </w: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/202</w:t>
      </w:r>
      <w:r w:rsidR="007040B2">
        <w:rPr>
          <w:rFonts w:ascii="Times New Roman" w:eastAsia="Times New Roman" w:hAnsi="Times New Roman" w:cs="Times New Roman"/>
          <w:color w:val="333333"/>
          <w:lang w:eastAsia="pl-PL"/>
        </w:rPr>
        <w:t>5</w:t>
      </w: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154904" w:rsidRPr="000E2379" w:rsidRDefault="00154904" w:rsidP="002A0B0C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E2379">
        <w:rPr>
          <w:rFonts w:ascii="Times New Roman" w:eastAsia="Times New Roman" w:hAnsi="Times New Roman" w:cs="Times New Roman"/>
          <w:color w:val="333333"/>
          <w:lang w:eastAsia="pl-PL"/>
        </w:rPr>
        <w:t>Zasady przyjęcia kandydata do przedszkola na wolne miejsca w grupie w ciągu roku szkolnego  określa statut placówki.</w:t>
      </w:r>
    </w:p>
    <w:p w:rsidR="00F900E8" w:rsidRDefault="00154904" w:rsidP="00154904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5490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DOKUMENTY REKRUTACYJNE:</w:t>
      </w:r>
      <w:r w:rsidRPr="00154904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2A0B0C">
        <w:rPr>
          <w:rFonts w:ascii="Times New Roman" w:eastAsia="Times New Roman" w:hAnsi="Times New Roman" w:cs="Times New Roman"/>
          <w:lang w:eastAsia="pl-PL"/>
        </w:rPr>
        <w:t>Wniosek</w:t>
      </w:r>
    </w:p>
    <w:p w:rsidR="002A0B0C" w:rsidRDefault="002A0B0C" w:rsidP="00154904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2A0B0C" w:rsidRDefault="002A0B0C" w:rsidP="00154904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2A0B0C" w:rsidRPr="00154904" w:rsidRDefault="002A0B0C" w:rsidP="00154904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Załącznik nr 3</w:t>
      </w:r>
    </w:p>
    <w:sectPr w:rsidR="002A0B0C" w:rsidRPr="00154904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898"/>
    <w:multiLevelType w:val="hybridMultilevel"/>
    <w:tmpl w:val="198213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9342B"/>
    <w:multiLevelType w:val="multilevel"/>
    <w:tmpl w:val="35BE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C562A"/>
    <w:multiLevelType w:val="hybridMultilevel"/>
    <w:tmpl w:val="8EC2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01D3"/>
    <w:multiLevelType w:val="multilevel"/>
    <w:tmpl w:val="463E1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E06DE"/>
    <w:multiLevelType w:val="hybridMultilevel"/>
    <w:tmpl w:val="2A72D7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7C98"/>
    <w:multiLevelType w:val="multilevel"/>
    <w:tmpl w:val="2F6C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83C03"/>
    <w:multiLevelType w:val="multilevel"/>
    <w:tmpl w:val="02E0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35D3D"/>
    <w:multiLevelType w:val="multilevel"/>
    <w:tmpl w:val="71D42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35347"/>
    <w:multiLevelType w:val="hybridMultilevel"/>
    <w:tmpl w:val="3348AC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0162D1"/>
    <w:multiLevelType w:val="multilevel"/>
    <w:tmpl w:val="4BB8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87651"/>
    <w:multiLevelType w:val="multilevel"/>
    <w:tmpl w:val="15560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E704A30"/>
    <w:multiLevelType w:val="multilevel"/>
    <w:tmpl w:val="977C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D6402"/>
    <w:multiLevelType w:val="hybridMultilevel"/>
    <w:tmpl w:val="B9D6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199"/>
    <w:multiLevelType w:val="multilevel"/>
    <w:tmpl w:val="4260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D7E49"/>
    <w:multiLevelType w:val="multilevel"/>
    <w:tmpl w:val="49D86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37B06AE"/>
    <w:multiLevelType w:val="multilevel"/>
    <w:tmpl w:val="D79E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5702B"/>
    <w:multiLevelType w:val="multilevel"/>
    <w:tmpl w:val="0B9E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8826A93"/>
    <w:multiLevelType w:val="multilevel"/>
    <w:tmpl w:val="C91855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93C25"/>
    <w:multiLevelType w:val="multilevel"/>
    <w:tmpl w:val="0D1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43C53"/>
    <w:multiLevelType w:val="multilevel"/>
    <w:tmpl w:val="0B1A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B63C3"/>
    <w:multiLevelType w:val="multilevel"/>
    <w:tmpl w:val="E68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B5937"/>
    <w:multiLevelType w:val="multilevel"/>
    <w:tmpl w:val="9A5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A067C"/>
    <w:multiLevelType w:val="multilevel"/>
    <w:tmpl w:val="D0562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1201C6"/>
    <w:multiLevelType w:val="multilevel"/>
    <w:tmpl w:val="6126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065F0"/>
    <w:multiLevelType w:val="multilevel"/>
    <w:tmpl w:val="C748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2"/>
    </w:lvlOverride>
  </w:num>
  <w:num w:numId="2">
    <w:abstractNumId w:val="20"/>
  </w:num>
  <w:num w:numId="3">
    <w:abstractNumId w:val="23"/>
  </w:num>
  <w:num w:numId="4">
    <w:abstractNumId w:val="5"/>
    <w:lvlOverride w:ilvl="0">
      <w:startOverride w:val="5"/>
    </w:lvlOverride>
  </w:num>
  <w:num w:numId="5">
    <w:abstractNumId w:val="17"/>
    <w:lvlOverride w:ilvl="0">
      <w:startOverride w:val="3"/>
    </w:lvlOverride>
  </w:num>
  <w:num w:numId="6">
    <w:abstractNumId w:val="24"/>
  </w:num>
  <w:num w:numId="7">
    <w:abstractNumId w:val="21"/>
  </w:num>
  <w:num w:numId="8">
    <w:abstractNumId w:val="19"/>
    <w:lvlOverride w:ilvl="0">
      <w:startOverride w:val="5"/>
    </w:lvlOverride>
  </w:num>
  <w:num w:numId="9">
    <w:abstractNumId w:val="13"/>
    <w:lvlOverride w:ilvl="0">
      <w:startOverride w:val="6"/>
    </w:lvlOverride>
  </w:num>
  <w:num w:numId="10">
    <w:abstractNumId w:val="6"/>
    <w:lvlOverride w:ilvl="0">
      <w:startOverride w:val="7"/>
    </w:lvlOverride>
  </w:num>
  <w:num w:numId="11">
    <w:abstractNumId w:val="11"/>
    <w:lvlOverride w:ilvl="0">
      <w:startOverride w:val="8"/>
    </w:lvlOverride>
  </w:num>
  <w:num w:numId="12">
    <w:abstractNumId w:val="15"/>
    <w:lvlOverride w:ilvl="0">
      <w:startOverride w:val="9"/>
    </w:lvlOverride>
  </w:num>
  <w:num w:numId="13">
    <w:abstractNumId w:val="7"/>
    <w:lvlOverride w:ilvl="0">
      <w:startOverride w:val="4"/>
    </w:lvlOverride>
  </w:num>
  <w:num w:numId="14">
    <w:abstractNumId w:val="1"/>
  </w:num>
  <w:num w:numId="15">
    <w:abstractNumId w:val="16"/>
  </w:num>
  <w:num w:numId="16">
    <w:abstractNumId w:val="9"/>
    <w:lvlOverride w:ilvl="0">
      <w:startOverride w:val="5"/>
    </w:lvlOverride>
  </w:num>
  <w:num w:numId="17">
    <w:abstractNumId w:val="9"/>
    <w:lvlOverride w:ilvl="0">
      <w:startOverride w:val="6"/>
    </w:lvlOverride>
  </w:num>
  <w:num w:numId="18">
    <w:abstractNumId w:val="9"/>
    <w:lvlOverride w:ilvl="0">
      <w:startOverride w:val="7"/>
    </w:lvlOverride>
  </w:num>
  <w:num w:numId="19">
    <w:abstractNumId w:val="9"/>
    <w:lvlOverride w:ilvl="0">
      <w:startOverride w:val="8"/>
    </w:lvlOverride>
  </w:num>
  <w:num w:numId="20">
    <w:abstractNumId w:val="9"/>
    <w:lvlOverride w:ilvl="0">
      <w:startOverride w:val="9"/>
    </w:lvlOverride>
  </w:num>
  <w:num w:numId="21">
    <w:abstractNumId w:val="10"/>
    <w:lvlOverride w:ilvl="0">
      <w:startOverride w:val="10"/>
    </w:lvlOverride>
  </w:num>
  <w:num w:numId="22">
    <w:abstractNumId w:val="10"/>
  </w:num>
  <w:num w:numId="23">
    <w:abstractNumId w:val="10"/>
    <w:lvlOverride w:ilvl="0">
      <w:startOverride w:val="12"/>
    </w:lvlOverride>
  </w:num>
  <w:num w:numId="24">
    <w:abstractNumId w:val="10"/>
    <w:lvlOverride w:ilvl="0">
      <w:startOverride w:val="13"/>
    </w:lvlOverride>
  </w:num>
  <w:num w:numId="25">
    <w:abstractNumId w:val="10"/>
    <w:lvlOverride w:ilvl="0">
      <w:startOverride w:val="14"/>
    </w:lvlOverride>
  </w:num>
  <w:num w:numId="26">
    <w:abstractNumId w:val="18"/>
    <w:lvlOverride w:ilvl="0">
      <w:startOverride w:val="15"/>
    </w:lvlOverride>
  </w:num>
  <w:num w:numId="27">
    <w:abstractNumId w:val="18"/>
    <w:lvlOverride w:ilvl="0">
      <w:startOverride w:val="16"/>
    </w:lvlOverride>
  </w:num>
  <w:num w:numId="28">
    <w:abstractNumId w:val="18"/>
    <w:lvlOverride w:ilvl="0">
      <w:startOverride w:val="17"/>
    </w:lvlOverride>
  </w:num>
  <w:num w:numId="29">
    <w:abstractNumId w:val="18"/>
    <w:lvlOverride w:ilvl="0">
      <w:startOverride w:val="18"/>
    </w:lvlOverride>
  </w:num>
  <w:num w:numId="30">
    <w:abstractNumId w:val="2"/>
  </w:num>
  <w:num w:numId="31">
    <w:abstractNumId w:val="3"/>
  </w:num>
  <w:num w:numId="32">
    <w:abstractNumId w:val="12"/>
  </w:num>
  <w:num w:numId="33">
    <w:abstractNumId w:val="0"/>
  </w:num>
  <w:num w:numId="34">
    <w:abstractNumId w:val="8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4"/>
    <w:rsid w:val="00093801"/>
    <w:rsid w:val="000E2379"/>
    <w:rsid w:val="00154904"/>
    <w:rsid w:val="00165F52"/>
    <w:rsid w:val="002A0B0C"/>
    <w:rsid w:val="002D532D"/>
    <w:rsid w:val="005F423A"/>
    <w:rsid w:val="00603EC4"/>
    <w:rsid w:val="007040B2"/>
    <w:rsid w:val="008F6B5F"/>
    <w:rsid w:val="00A3771F"/>
    <w:rsid w:val="00A67A50"/>
    <w:rsid w:val="00B74B17"/>
    <w:rsid w:val="00C77F0A"/>
    <w:rsid w:val="00DB13E7"/>
    <w:rsid w:val="00F169EA"/>
    <w:rsid w:val="00F900E8"/>
    <w:rsid w:val="00F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2E74"/>
  <w15:docId w15:val="{AD3719D7-C236-4364-A2F3-F2E829EC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4904"/>
  </w:style>
  <w:style w:type="character" w:styleId="Uwydatnienie">
    <w:name w:val="Emphasis"/>
    <w:basedOn w:val="Domylnaczcionkaakapitu"/>
    <w:uiPriority w:val="20"/>
    <w:qFormat/>
    <w:rsid w:val="0015490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49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4904"/>
    <w:rPr>
      <w:b/>
      <w:bCs/>
    </w:rPr>
  </w:style>
  <w:style w:type="paragraph" w:styleId="Akapitzlist">
    <w:name w:val="List Paragraph"/>
    <w:basedOn w:val="Normalny"/>
    <w:uiPriority w:val="34"/>
    <w:qFormat/>
    <w:rsid w:val="001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4.orzesze.pl/file/original/kwkvzwycwf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</cp:revision>
  <dcterms:created xsi:type="dcterms:W3CDTF">2022-02-17T07:44:00Z</dcterms:created>
  <dcterms:modified xsi:type="dcterms:W3CDTF">2024-02-23T09:55:00Z</dcterms:modified>
</cp:coreProperties>
</file>