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B0C" w:rsidRDefault="001C7154" w:rsidP="002A0B0C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pl-PL"/>
        </w:rPr>
        <w:t>Od 24</w:t>
      </w:r>
      <w:r w:rsidR="00DB13E7"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pl-PL"/>
        </w:rPr>
        <w:t>.02.202</w:t>
      </w:r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pl-PL"/>
        </w:rPr>
        <w:t>5</w:t>
      </w:r>
      <w:r w:rsidR="005F423A"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pl-PL"/>
        </w:rPr>
        <w:t xml:space="preserve"> r. do 0</w:t>
      </w:r>
      <w:r w:rsidR="007040B2"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pl-PL"/>
        </w:rPr>
        <w:t>5</w:t>
      </w:r>
      <w:r w:rsidR="00154904" w:rsidRPr="00154904"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pl-PL"/>
        </w:rPr>
        <w:t>.0</w:t>
      </w:r>
      <w:r w:rsidR="00154904" w:rsidRPr="002A0B0C"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pl-PL"/>
        </w:rPr>
        <w:t>3</w:t>
      </w:r>
      <w:r w:rsidR="00603EC4"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pl-PL"/>
        </w:rPr>
        <w:t>5</w:t>
      </w:r>
      <w:r w:rsidR="00154904" w:rsidRPr="002A0B0C"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pl-PL"/>
        </w:rPr>
        <w:t xml:space="preserve"> </w:t>
      </w:r>
      <w:r w:rsidR="00154904" w:rsidRPr="00154904"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pl-PL"/>
        </w:rPr>
        <w:t>r.</w:t>
      </w:r>
      <w:r w:rsidR="00154904" w:rsidRPr="00154904">
        <w:rPr>
          <w:rFonts w:ascii="Times New Roman" w:eastAsia="Times New Roman" w:hAnsi="Times New Roman" w:cs="Times New Roman"/>
          <w:color w:val="333333"/>
          <w:u w:val="single"/>
          <w:shd w:val="clear" w:color="auto" w:fill="FFFFFF"/>
          <w:lang w:eastAsia="pl-PL"/>
        </w:rPr>
        <w:t xml:space="preserve"> -</w:t>
      </w:r>
      <w:r w:rsidR="00154904" w:rsidRPr="00154904">
        <w:rPr>
          <w:rFonts w:ascii="Times New Roman" w:eastAsia="Times New Roman" w:hAnsi="Times New Roman" w:cs="Times New Roman"/>
          <w:color w:val="333333"/>
          <w:lang w:eastAsia="pl-PL"/>
        </w:rPr>
        <w:t> </w:t>
      </w:r>
      <w:r w:rsidR="00154904" w:rsidRPr="00154904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 xml:space="preserve">Termin składania przez rodziców dzieci uczęszczających </w:t>
      </w:r>
      <w:r w:rsidR="002A0B0C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br/>
      </w:r>
      <w:r w:rsidR="00154904" w:rsidRPr="00154904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 xml:space="preserve">do </w:t>
      </w:r>
      <w:r w:rsidR="00154904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>Przedszkola Publicznego „Bajkowa Kraina”</w:t>
      </w:r>
      <w:r w:rsidR="00154904" w:rsidRPr="00154904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 xml:space="preserve"> deklaracji kontyn</w:t>
      </w:r>
      <w:r w:rsidR="00154904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>u</w:t>
      </w:r>
      <w:r w:rsidR="00154904" w:rsidRPr="00154904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 xml:space="preserve">acji wychowania przedszkolnego </w:t>
      </w:r>
      <w:r w:rsidR="002A0B0C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br/>
      </w:r>
      <w:r w:rsidR="00603EC4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>w nowym roku szkolnym 202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>5</w:t>
      </w:r>
      <w:r w:rsidR="00154904" w:rsidRPr="00154904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>/202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>6</w:t>
      </w:r>
      <w:r w:rsidR="00154904" w:rsidRPr="00154904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>.</w:t>
      </w:r>
    </w:p>
    <w:p w:rsidR="002A0B0C" w:rsidRDefault="00154904" w:rsidP="002A0B0C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br/>
      </w:r>
      <w:r w:rsidRPr="0015490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pl-PL"/>
        </w:rPr>
        <w:t>Zgodnie z Art. 153 ust 2 ustawy prawo oświatowe, rodzice dzieci przyjętych do publicznego przedszkola lub innej formy wychowania przedszkolnego corocznie składają na kolejny rok szkolny deklarację o kontynuowaniu wychowania przedszkolnego w tym przedszkolu lub tej innej formie wychowania przedszkolnego w terminie 7 dni poprzedzających termin rozpoczęcia postępowania rekrutacyjnego.</w:t>
      </w:r>
    </w:p>
    <w:p w:rsidR="002A0B0C" w:rsidRPr="00A67A50" w:rsidRDefault="00154904" w:rsidP="002A0B0C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333333"/>
          <w:lang w:eastAsia="pl-PL"/>
        </w:rPr>
      </w:pP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br/>
      </w:r>
      <w:r w:rsidRPr="00154904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pl-PL"/>
        </w:rPr>
        <w:t>Do pobrania: </w:t>
      </w:r>
    </w:p>
    <w:p w:rsidR="002A0B0C" w:rsidRPr="00A67A50" w:rsidRDefault="001C7154" w:rsidP="002A0B0C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lang w:eastAsia="pl-PL"/>
        </w:rPr>
      </w:pPr>
      <w:hyperlink r:id="rId5" w:history="1">
        <w:r w:rsidR="002A0B0C" w:rsidRPr="00A67A50">
          <w:rPr>
            <w:rFonts w:ascii="Times New Roman" w:eastAsia="Times New Roman" w:hAnsi="Times New Roman" w:cs="Times New Roman"/>
            <w:b/>
            <w:lang w:eastAsia="pl-PL"/>
          </w:rPr>
          <w:t>Deklaracja</w:t>
        </w:r>
      </w:hyperlink>
      <w:r w:rsidR="002A0B0C" w:rsidRPr="00A67A50">
        <w:rPr>
          <w:rFonts w:ascii="Times New Roman" w:eastAsia="Times New Roman" w:hAnsi="Times New Roman" w:cs="Times New Roman"/>
          <w:b/>
          <w:lang w:eastAsia="pl-PL"/>
        </w:rPr>
        <w:t xml:space="preserve"> o kontynuacji</w:t>
      </w:r>
    </w:p>
    <w:p w:rsidR="002A0B0C" w:rsidRDefault="002A0B0C" w:rsidP="002A0B0C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2A0B0C" w:rsidRDefault="001C7154" w:rsidP="002A0B0C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pl-PL"/>
        </w:rPr>
        <w:t>Od 06</w:t>
      </w:r>
      <w:r w:rsidR="00154904" w:rsidRPr="00154904"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pl-PL"/>
        </w:rPr>
        <w:t>.0</w:t>
      </w:r>
      <w:r w:rsidR="00154904" w:rsidRPr="002A0B0C"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pl-PL"/>
        </w:rPr>
        <w:t>3</w:t>
      </w:r>
      <w:r w:rsidR="00DB13E7"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pl-PL"/>
        </w:rPr>
        <w:t>5</w:t>
      </w:r>
      <w:r w:rsidR="007040B2"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pl-PL"/>
        </w:rPr>
        <w:t xml:space="preserve"> r. do 2</w:t>
      </w:r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pl-PL"/>
        </w:rPr>
        <w:t>4</w:t>
      </w:r>
      <w:r w:rsidR="00154904" w:rsidRPr="00154904"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pl-PL"/>
        </w:rPr>
        <w:t>.0</w:t>
      </w:r>
      <w:r w:rsidR="00154904" w:rsidRPr="002A0B0C"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pl-PL"/>
        </w:rPr>
        <w:t>3</w:t>
      </w:r>
      <w:r w:rsidR="00DB13E7"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pl-PL"/>
        </w:rPr>
        <w:t>5</w:t>
      </w:r>
      <w:r w:rsidR="002A0B0C"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pl-PL"/>
        </w:rPr>
        <w:t xml:space="preserve"> </w:t>
      </w:r>
      <w:r w:rsidR="00154904" w:rsidRPr="00154904"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pl-PL"/>
        </w:rPr>
        <w:t>r</w:t>
      </w:r>
      <w:r w:rsidR="00154904" w:rsidRPr="00154904">
        <w:rPr>
          <w:rFonts w:ascii="Times New Roman" w:eastAsia="Times New Roman" w:hAnsi="Times New Roman" w:cs="Times New Roman"/>
          <w:color w:val="333333"/>
          <w:u w:val="single"/>
          <w:shd w:val="clear" w:color="auto" w:fill="FFFFFF"/>
          <w:lang w:eastAsia="pl-PL"/>
        </w:rPr>
        <w:t>. -</w:t>
      </w:r>
      <w:r w:rsidR="00154904" w:rsidRPr="00154904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> Termin składania wniosków przez rodziców wyra</w:t>
      </w:r>
      <w:r w:rsidR="00154904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 xml:space="preserve">żających chęć zapisania dziecka </w:t>
      </w:r>
      <w:r w:rsidR="00154904" w:rsidRPr="00154904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 xml:space="preserve">po raz pierwszy do </w:t>
      </w:r>
      <w:r w:rsidR="00154904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>Przedszkola Publicznego „Bajkowa Kraina” w Krzczonowie</w:t>
      </w:r>
      <w:r w:rsidR="00603EC4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 xml:space="preserve"> </w:t>
      </w:r>
      <w:r w:rsidR="005F423A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br/>
      </w:r>
      <w:r w:rsidR="00603EC4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>na rok szkolny 202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>5</w:t>
      </w:r>
      <w:r w:rsidR="00154904" w:rsidRPr="00154904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>/202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>6</w:t>
      </w:r>
      <w:r w:rsidR="002A0B0C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>.</w:t>
      </w:r>
    </w:p>
    <w:p w:rsidR="00154904" w:rsidRPr="002A0B0C" w:rsidRDefault="00154904" w:rsidP="002A0B0C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br/>
      </w:r>
      <w:r w:rsidRPr="00154904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 xml:space="preserve">Zasady postępowania rekrutacyjnego do </w:t>
      </w:r>
      <w:r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 xml:space="preserve">Przedszkola Publicznego „Bajkowa Kraina” </w:t>
      </w:r>
      <w:r w:rsidR="002A0B0C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 xml:space="preserve">w Krzczonowie </w:t>
      </w:r>
      <w:r w:rsidR="00603EC4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na rok szkolny 202</w:t>
      </w:r>
      <w:r w:rsidR="001C7154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5</w:t>
      </w:r>
      <w:r w:rsidRPr="00154904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/202</w:t>
      </w:r>
      <w:r w:rsidR="001C7154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6</w:t>
      </w:r>
    </w:p>
    <w:p w:rsidR="00154904" w:rsidRPr="001C7154" w:rsidRDefault="00154904" w:rsidP="00603EC4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54904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> </w:t>
      </w: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br/>
      </w:r>
      <w:r w:rsidRPr="001C7154">
        <w:rPr>
          <w:rFonts w:ascii="Times New Roman" w:eastAsia="Times New Roman" w:hAnsi="Times New Roman" w:cs="Times New Roman"/>
          <w:shd w:val="clear" w:color="auto" w:fill="FFFFFF"/>
          <w:lang w:eastAsia="pl-PL"/>
        </w:rPr>
        <w:t>Na podstawie rozdziału 6 ustawy  z dnia 14 grudnia 2016</w:t>
      </w:r>
      <w:r w:rsidR="00603EC4" w:rsidRPr="001C7154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</w:t>
      </w:r>
      <w:r w:rsidRPr="001C7154">
        <w:rPr>
          <w:rFonts w:ascii="Times New Roman" w:eastAsia="Times New Roman" w:hAnsi="Times New Roman" w:cs="Times New Roman"/>
          <w:shd w:val="clear" w:color="auto" w:fill="FFFFFF"/>
          <w:lang w:eastAsia="pl-PL"/>
        </w:rPr>
        <w:t>r. Prawo oświatowe</w:t>
      </w:r>
      <w:r w:rsidR="002A0B0C" w:rsidRPr="001C715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C7154" w:rsidRPr="001C7154">
        <w:rPr>
          <w:rFonts w:ascii="Times New Roman" w:hAnsi="Times New Roman" w:cs="Times New Roman"/>
        </w:rPr>
        <w:t xml:space="preserve">(Dz. U. z 2024 r. poz. </w:t>
      </w:r>
      <w:hyperlink r:id="rId6" w:tgtFrame="druga" w:history="1">
        <w:r w:rsidR="001C7154" w:rsidRPr="001C7154">
          <w:rPr>
            <w:rStyle w:val="Hipercze"/>
            <w:rFonts w:ascii="Times New Roman" w:hAnsi="Times New Roman" w:cs="Times New Roman"/>
            <w:color w:val="auto"/>
            <w:u w:val="none"/>
          </w:rPr>
          <w:t>737</w:t>
        </w:r>
      </w:hyperlink>
      <w:r w:rsidR="001C7154" w:rsidRPr="001C7154">
        <w:rPr>
          <w:rFonts w:ascii="Times New Roman" w:hAnsi="Times New Roman" w:cs="Times New Roman"/>
        </w:rPr>
        <w:t xml:space="preserve">, </w:t>
      </w:r>
      <w:hyperlink r:id="rId7" w:tgtFrame="druga" w:history="1">
        <w:r w:rsidR="001C7154" w:rsidRPr="001C7154">
          <w:rPr>
            <w:rStyle w:val="Hipercze"/>
            <w:rFonts w:ascii="Times New Roman" w:hAnsi="Times New Roman" w:cs="Times New Roman"/>
            <w:color w:val="auto"/>
            <w:u w:val="none"/>
          </w:rPr>
          <w:t>854</w:t>
        </w:r>
      </w:hyperlink>
      <w:r w:rsidR="001C7154" w:rsidRPr="001C7154">
        <w:rPr>
          <w:rFonts w:ascii="Times New Roman" w:hAnsi="Times New Roman" w:cs="Times New Roman"/>
        </w:rPr>
        <w:t xml:space="preserve">, </w:t>
      </w:r>
      <w:hyperlink r:id="rId8" w:tgtFrame="druga" w:history="1">
        <w:r w:rsidR="001C7154" w:rsidRPr="001C7154">
          <w:rPr>
            <w:rStyle w:val="Hipercze"/>
            <w:rFonts w:ascii="Times New Roman" w:hAnsi="Times New Roman" w:cs="Times New Roman"/>
            <w:color w:val="auto"/>
            <w:u w:val="none"/>
          </w:rPr>
          <w:t>1562</w:t>
        </w:r>
      </w:hyperlink>
      <w:r w:rsidR="001C7154" w:rsidRPr="001C7154">
        <w:rPr>
          <w:rFonts w:ascii="Times New Roman" w:hAnsi="Times New Roman" w:cs="Times New Roman"/>
        </w:rPr>
        <w:t xml:space="preserve">, </w:t>
      </w:r>
      <w:hyperlink r:id="rId9" w:tgtFrame="druga" w:history="1">
        <w:r w:rsidR="001C7154" w:rsidRPr="001C7154">
          <w:rPr>
            <w:rStyle w:val="Hipercze"/>
            <w:rFonts w:ascii="Times New Roman" w:hAnsi="Times New Roman" w:cs="Times New Roman"/>
            <w:color w:val="auto"/>
            <w:u w:val="none"/>
          </w:rPr>
          <w:t>1635</w:t>
        </w:r>
      </w:hyperlink>
      <w:r w:rsidR="001C7154" w:rsidRPr="001C7154">
        <w:rPr>
          <w:rFonts w:ascii="Times New Roman" w:hAnsi="Times New Roman" w:cs="Times New Roman"/>
        </w:rPr>
        <w:t xml:space="preserve"> i </w:t>
      </w:r>
      <w:hyperlink r:id="rId10" w:tgtFrame="druga" w:history="1">
        <w:r w:rsidR="001C7154" w:rsidRPr="001C7154">
          <w:rPr>
            <w:rStyle w:val="Hipercze"/>
            <w:rFonts w:ascii="Times New Roman" w:hAnsi="Times New Roman" w:cs="Times New Roman"/>
            <w:color w:val="auto"/>
            <w:u w:val="none"/>
          </w:rPr>
          <w:t>1933</w:t>
        </w:r>
      </w:hyperlink>
      <w:r w:rsidR="001C7154" w:rsidRPr="001C7154">
        <w:rPr>
          <w:rFonts w:ascii="Times New Roman" w:hAnsi="Times New Roman" w:cs="Times New Roman"/>
        </w:rPr>
        <w:t>)</w:t>
      </w:r>
      <w:r w:rsidR="001C7154" w:rsidRPr="001C7154">
        <w:rPr>
          <w:rFonts w:ascii="Times New Roman" w:hAnsi="Times New Roman" w:cs="Times New Roman"/>
        </w:rPr>
        <w:t xml:space="preserve"> </w:t>
      </w:r>
      <w:r w:rsidRPr="001C7154">
        <w:rPr>
          <w:rFonts w:ascii="Times New Roman" w:eastAsia="Times New Roman" w:hAnsi="Times New Roman" w:cs="Times New Roman"/>
          <w:b/>
          <w:bCs/>
          <w:lang w:eastAsia="pl-PL"/>
        </w:rPr>
        <w:t>ustala się : </w:t>
      </w:r>
    </w:p>
    <w:p w:rsidR="00154904" w:rsidRPr="002A0B0C" w:rsidRDefault="00154904" w:rsidP="002A0B0C">
      <w:pPr>
        <w:pStyle w:val="Akapitzlist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2A0B0C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ZASADY OGÓLNE</w:t>
      </w:r>
    </w:p>
    <w:p w:rsidR="00154904" w:rsidRDefault="00154904" w:rsidP="002A0B0C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 xml:space="preserve">W postępowaniu rekrutacyjnym biorą udział dzieci 3, 4, 5 i 6 letnie urodzone w </w:t>
      </w:r>
      <w:r w:rsidR="005F423A">
        <w:rPr>
          <w:rFonts w:ascii="Times New Roman" w:eastAsia="Times New Roman" w:hAnsi="Times New Roman" w:cs="Times New Roman"/>
          <w:color w:val="333333"/>
          <w:lang w:eastAsia="pl-PL"/>
        </w:rPr>
        <w:t>latach 202</w:t>
      </w:r>
      <w:r w:rsidR="001C7154">
        <w:rPr>
          <w:rFonts w:ascii="Times New Roman" w:eastAsia="Times New Roman" w:hAnsi="Times New Roman" w:cs="Times New Roman"/>
          <w:color w:val="333333"/>
          <w:lang w:eastAsia="pl-PL"/>
        </w:rPr>
        <w:t>2</w:t>
      </w: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>-201</w:t>
      </w:r>
      <w:r w:rsidR="001C7154">
        <w:rPr>
          <w:rFonts w:ascii="Times New Roman" w:eastAsia="Times New Roman" w:hAnsi="Times New Roman" w:cs="Times New Roman"/>
          <w:color w:val="333333"/>
          <w:lang w:eastAsia="pl-PL"/>
        </w:rPr>
        <w:t>9</w:t>
      </w: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 xml:space="preserve"> zamieszkałe na terenie gminy Krzczonów.</w:t>
      </w:r>
    </w:p>
    <w:p w:rsidR="00154904" w:rsidRDefault="00154904" w:rsidP="002A0B0C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 xml:space="preserve">Rodzice/prawni opiekunowie zamieszkali poza </w:t>
      </w:r>
      <w:r>
        <w:rPr>
          <w:rFonts w:ascii="Times New Roman" w:eastAsia="Times New Roman" w:hAnsi="Times New Roman" w:cs="Times New Roman"/>
          <w:color w:val="333333"/>
          <w:lang w:eastAsia="pl-PL"/>
        </w:rPr>
        <w:t>gminą Krzczonów</w:t>
      </w: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 xml:space="preserve"> mogą ubiegać się </w:t>
      </w:r>
      <w:r w:rsidR="00603EC4">
        <w:rPr>
          <w:rFonts w:ascii="Times New Roman" w:eastAsia="Times New Roman" w:hAnsi="Times New Roman" w:cs="Times New Roman"/>
          <w:color w:val="333333"/>
          <w:lang w:eastAsia="pl-PL"/>
        </w:rPr>
        <w:br/>
      </w: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>o przyjęcie dziecka do przedszkola dopiero w postępowaniu uzupełniającym, które będzie prowadzone po zakończeniu postępowania re</w:t>
      </w:r>
      <w:r>
        <w:rPr>
          <w:rFonts w:ascii="Times New Roman" w:eastAsia="Times New Roman" w:hAnsi="Times New Roman" w:cs="Times New Roman"/>
          <w:color w:val="333333"/>
          <w:lang w:eastAsia="pl-PL"/>
        </w:rPr>
        <w:t>krutacyjnego, jeżeli przedszkole będzie</w:t>
      </w: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>  posiadał</w:t>
      </w:r>
      <w:r>
        <w:rPr>
          <w:rFonts w:ascii="Times New Roman" w:eastAsia="Times New Roman" w:hAnsi="Times New Roman" w:cs="Times New Roman"/>
          <w:color w:val="333333"/>
          <w:lang w:eastAsia="pl-PL"/>
        </w:rPr>
        <w:t>o</w:t>
      </w: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 xml:space="preserve"> wolne miejsca.</w:t>
      </w:r>
    </w:p>
    <w:p w:rsidR="00154904" w:rsidRDefault="00154904" w:rsidP="002A0B0C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>Rodzice/prawni opiekunowie dziecka poniżej 3 roku</w:t>
      </w:r>
      <w:r w:rsidR="005F423A">
        <w:rPr>
          <w:rFonts w:ascii="Times New Roman" w:eastAsia="Times New Roman" w:hAnsi="Times New Roman" w:cs="Times New Roman"/>
          <w:color w:val="333333"/>
          <w:lang w:eastAsia="pl-PL"/>
        </w:rPr>
        <w:t xml:space="preserve"> życia mogą ubiegać się o przyję</w:t>
      </w: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 xml:space="preserve">cie </w:t>
      </w:r>
      <w:r w:rsidR="005F423A">
        <w:rPr>
          <w:rFonts w:ascii="Times New Roman" w:eastAsia="Times New Roman" w:hAnsi="Times New Roman" w:cs="Times New Roman"/>
          <w:color w:val="333333"/>
          <w:lang w:eastAsia="pl-PL"/>
        </w:rPr>
        <w:br/>
      </w: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>do przedszkola lub oddziału przedszkolnego tylko w syt</w:t>
      </w:r>
      <w:r w:rsidR="002A0B0C">
        <w:rPr>
          <w:rFonts w:ascii="Times New Roman" w:eastAsia="Times New Roman" w:hAnsi="Times New Roman" w:cs="Times New Roman"/>
          <w:color w:val="333333"/>
          <w:lang w:eastAsia="pl-PL"/>
        </w:rPr>
        <w:t>uacji kiedy na dzień 1 września</w:t>
      </w: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>:</w:t>
      </w:r>
    </w:p>
    <w:p w:rsidR="00154904" w:rsidRPr="00154904" w:rsidRDefault="00154904" w:rsidP="002A0B0C">
      <w:pPr>
        <w:numPr>
          <w:ilvl w:val="0"/>
          <w:numId w:val="3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>przedszkole dysponuje wolnymi miejscami,</w:t>
      </w:r>
    </w:p>
    <w:p w:rsidR="00154904" w:rsidRPr="00154904" w:rsidRDefault="00DB13E7" w:rsidP="002A0B0C">
      <w:pPr>
        <w:numPr>
          <w:ilvl w:val="0"/>
          <w:numId w:val="31"/>
        </w:numPr>
        <w:shd w:val="clear" w:color="auto" w:fill="FFFFFF"/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 xml:space="preserve">dziecko urodzone w </w:t>
      </w:r>
      <w:r w:rsidR="001C7154">
        <w:rPr>
          <w:rFonts w:ascii="Times New Roman" w:eastAsia="Times New Roman" w:hAnsi="Times New Roman" w:cs="Times New Roman"/>
          <w:color w:val="333333"/>
          <w:lang w:eastAsia="pl-PL"/>
        </w:rPr>
        <w:t xml:space="preserve">2022 i </w:t>
      </w:r>
      <w:r>
        <w:rPr>
          <w:rFonts w:ascii="Times New Roman" w:eastAsia="Times New Roman" w:hAnsi="Times New Roman" w:cs="Times New Roman"/>
          <w:color w:val="333333"/>
          <w:lang w:eastAsia="pl-PL"/>
        </w:rPr>
        <w:t>202</w:t>
      </w:r>
      <w:r w:rsidR="001C7154">
        <w:rPr>
          <w:rFonts w:ascii="Times New Roman" w:eastAsia="Times New Roman" w:hAnsi="Times New Roman" w:cs="Times New Roman"/>
          <w:color w:val="333333"/>
          <w:lang w:eastAsia="pl-PL"/>
        </w:rPr>
        <w:t>3</w:t>
      </w:r>
      <w:r w:rsidR="00603EC4">
        <w:rPr>
          <w:rFonts w:ascii="Times New Roman" w:eastAsia="Times New Roman" w:hAnsi="Times New Roman" w:cs="Times New Roman"/>
          <w:color w:val="333333"/>
          <w:lang w:eastAsia="pl-PL"/>
        </w:rPr>
        <w:t xml:space="preserve"> </w:t>
      </w:r>
      <w:r w:rsidR="00154904" w:rsidRPr="00154904">
        <w:rPr>
          <w:rFonts w:ascii="Times New Roman" w:eastAsia="Times New Roman" w:hAnsi="Times New Roman" w:cs="Times New Roman"/>
          <w:color w:val="333333"/>
          <w:lang w:eastAsia="pl-PL"/>
        </w:rPr>
        <w:t>r. ukończy 2,5 roku,</w:t>
      </w:r>
    </w:p>
    <w:p w:rsidR="00154904" w:rsidRDefault="00154904" w:rsidP="002A0B0C">
      <w:pPr>
        <w:numPr>
          <w:ilvl w:val="0"/>
          <w:numId w:val="31"/>
        </w:numPr>
        <w:shd w:val="clear" w:color="auto" w:fill="FFFFFF"/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>o przyjęciu decyduje dyrektor placówki.</w:t>
      </w:r>
    </w:p>
    <w:p w:rsidR="00154904" w:rsidRDefault="00154904" w:rsidP="002A0B0C">
      <w:pPr>
        <w:pStyle w:val="Akapitzlist"/>
        <w:numPr>
          <w:ilvl w:val="0"/>
          <w:numId w:val="3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2A0B0C">
        <w:rPr>
          <w:rFonts w:ascii="Times New Roman" w:eastAsia="Times New Roman" w:hAnsi="Times New Roman" w:cs="Times New Roman"/>
          <w:color w:val="333333"/>
          <w:lang w:eastAsia="pl-PL"/>
        </w:rPr>
        <w:t>Postępowanie rekrutacyjne do grup ogólnodostępnych przeprowadza komisja rekrutacyjna powołana przez dyrektora Zespołu Szkolno-Przedszkolnego w Krzczonowie.</w:t>
      </w:r>
    </w:p>
    <w:p w:rsidR="00154904" w:rsidRDefault="00154904" w:rsidP="002A0B0C">
      <w:pPr>
        <w:pStyle w:val="Akapitzlist"/>
        <w:numPr>
          <w:ilvl w:val="0"/>
          <w:numId w:val="3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2A0B0C">
        <w:rPr>
          <w:rFonts w:ascii="Times New Roman" w:eastAsia="Times New Roman" w:hAnsi="Times New Roman" w:cs="Times New Roman"/>
          <w:color w:val="333333"/>
          <w:lang w:eastAsia="pl-PL"/>
        </w:rPr>
        <w:t>Postępowanie rekrutacyjne prowadzone jest w terminach określonych  w harmonogramie.</w:t>
      </w:r>
    </w:p>
    <w:p w:rsidR="00154904" w:rsidRPr="002A0B0C" w:rsidRDefault="00154904" w:rsidP="002A0B0C">
      <w:pPr>
        <w:pStyle w:val="Akapitzlist"/>
        <w:numPr>
          <w:ilvl w:val="0"/>
          <w:numId w:val="3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2A0B0C">
        <w:rPr>
          <w:rFonts w:ascii="Times New Roman" w:eastAsia="Times New Roman" w:hAnsi="Times New Roman" w:cs="Times New Roman"/>
          <w:color w:val="333333"/>
          <w:lang w:eastAsia="pl-PL"/>
        </w:rPr>
        <w:t>Przydział dzieci do konkretnych oddziałów w przedszkolach nastąpi po zakończeniu postępowania rekrutacyjnego. Organizacja grup przedszkolnych (jednorodnych wiekowo lub mieszanych) uzależniona jest od liczby, wieku i indywidualnych potrzeb dzieci  kontynuujących edukację przedszkolną i przyjętych w rekrutacji do przedszkola.</w:t>
      </w:r>
    </w:p>
    <w:p w:rsidR="002A0B0C" w:rsidRDefault="002A0B0C" w:rsidP="00154904">
      <w:pPr>
        <w:spacing w:line="240" w:lineRule="auto"/>
        <w:ind w:left="0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</w:p>
    <w:p w:rsidR="00154904" w:rsidRPr="002A0B0C" w:rsidRDefault="00154904" w:rsidP="002A0B0C">
      <w:pPr>
        <w:pStyle w:val="Akapitzlist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2A0B0C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KONTYNUACJA EDUKACJI PRZEDSZKOLNEJ DZIECI UCZĘSZCZAJĄCYCH DO PRZEDSZKOLA</w:t>
      </w:r>
    </w:p>
    <w:p w:rsidR="00154904" w:rsidRPr="002A0B0C" w:rsidRDefault="00154904" w:rsidP="002A0B0C">
      <w:pPr>
        <w:pStyle w:val="Akapitzlist"/>
        <w:numPr>
          <w:ilvl w:val="1"/>
          <w:numId w:val="36"/>
        </w:numPr>
        <w:tabs>
          <w:tab w:val="clear" w:pos="1440"/>
          <w:tab w:val="num" w:pos="709"/>
        </w:tabs>
        <w:spacing w:line="240" w:lineRule="auto"/>
        <w:ind w:left="765" w:hanging="425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2A0B0C">
        <w:rPr>
          <w:rFonts w:ascii="Times New Roman" w:eastAsia="Times New Roman" w:hAnsi="Times New Roman" w:cs="Times New Roman"/>
          <w:color w:val="333333"/>
          <w:lang w:eastAsia="pl-PL"/>
        </w:rPr>
        <w:t xml:space="preserve">Rodzice/prawni opiekunowie dzieci, które obecnie uczęszczają do przedszkola składają </w:t>
      </w:r>
      <w:r w:rsidRPr="002A0B0C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deklarację</w:t>
      </w:r>
      <w:r w:rsidRPr="002A0B0C">
        <w:rPr>
          <w:rFonts w:ascii="Times New Roman" w:eastAsia="Times New Roman" w:hAnsi="Times New Roman" w:cs="Times New Roman"/>
          <w:color w:val="333333"/>
          <w:lang w:eastAsia="pl-PL"/>
        </w:rPr>
        <w:t> </w:t>
      </w:r>
      <w:r w:rsidRPr="002A0B0C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kontynuowania edukacji przedszkolnej</w:t>
      </w:r>
      <w:r w:rsidRPr="002A0B0C">
        <w:rPr>
          <w:rFonts w:ascii="Times New Roman" w:eastAsia="Times New Roman" w:hAnsi="Times New Roman" w:cs="Times New Roman"/>
          <w:color w:val="333333"/>
          <w:lang w:eastAsia="pl-PL"/>
        </w:rPr>
        <w:t xml:space="preserve"> w kolejnym roku szkolnym  </w:t>
      </w:r>
      <w:r w:rsidR="00DB13E7">
        <w:rPr>
          <w:rFonts w:ascii="Times New Roman" w:eastAsia="Times New Roman" w:hAnsi="Times New Roman" w:cs="Times New Roman"/>
          <w:color w:val="333333"/>
          <w:lang w:eastAsia="pl-PL"/>
        </w:rPr>
        <w:br/>
      </w:r>
      <w:r w:rsidRPr="002A0B0C">
        <w:rPr>
          <w:rFonts w:ascii="Times New Roman" w:eastAsia="Times New Roman" w:hAnsi="Times New Roman" w:cs="Times New Roman"/>
          <w:color w:val="333333"/>
          <w:lang w:eastAsia="pl-PL"/>
        </w:rPr>
        <w:t>w przedszkolu lub szkole, do którego dziecko uczęszcza, w terminie 7 dni poprzedzającym termin rozpoczęcia postępowania rekrutacyjnego.</w:t>
      </w:r>
    </w:p>
    <w:p w:rsidR="002A0B0C" w:rsidRDefault="002A0B0C" w:rsidP="00154904">
      <w:pPr>
        <w:spacing w:line="240" w:lineRule="auto"/>
        <w:ind w:left="0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</w:p>
    <w:p w:rsidR="002A0B0C" w:rsidRPr="002A0B0C" w:rsidRDefault="00154904" w:rsidP="002A0B0C">
      <w:pPr>
        <w:pStyle w:val="Akapitzlist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lang w:eastAsia="pl-PL"/>
        </w:rPr>
      </w:pPr>
      <w:r w:rsidRPr="002A0B0C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POSTĘPOWANIE REKRUTACYJNE DO PRZEDSZKOLA </w:t>
      </w:r>
      <w:r w:rsidRPr="002A0B0C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> </w:t>
      </w:r>
    </w:p>
    <w:p w:rsidR="00154904" w:rsidRPr="002A0B0C" w:rsidRDefault="00154904" w:rsidP="002A0B0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0B0C">
        <w:rPr>
          <w:rFonts w:ascii="Times New Roman" w:eastAsia="Times New Roman" w:hAnsi="Times New Roman" w:cs="Times New Roman"/>
          <w:color w:val="333333"/>
          <w:lang w:eastAsia="pl-PL"/>
        </w:rPr>
        <w:t>Postępowanie rekrutacyjne na wolne miejsca w przedszkolach prowadzi się na </w:t>
      </w:r>
      <w:r w:rsidRPr="002A0B0C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wniosek rodziców/prawnych opiekunów dziecka</w:t>
      </w:r>
      <w:r w:rsidRPr="002A0B0C">
        <w:rPr>
          <w:rFonts w:ascii="Times New Roman" w:eastAsia="Times New Roman" w:hAnsi="Times New Roman" w:cs="Times New Roman"/>
          <w:color w:val="333333"/>
          <w:lang w:eastAsia="pl-PL"/>
        </w:rPr>
        <w:t>. </w:t>
      </w:r>
      <w:r w:rsidRPr="002A0B0C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 xml:space="preserve">( </w:t>
      </w:r>
      <w:r w:rsidR="00F91A4A" w:rsidRPr="002A0B0C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Wniosek</w:t>
      </w:r>
      <w:r w:rsidRPr="002A0B0C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 xml:space="preserve"> )</w:t>
      </w:r>
    </w:p>
    <w:p w:rsidR="00154904" w:rsidRDefault="00154904" w:rsidP="002A0B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>Rodzice/prawni</w:t>
      </w:r>
      <w:r w:rsidR="001C7154">
        <w:rPr>
          <w:rFonts w:ascii="Times New Roman" w:eastAsia="Times New Roman" w:hAnsi="Times New Roman" w:cs="Times New Roman"/>
          <w:color w:val="333333"/>
          <w:lang w:eastAsia="pl-PL"/>
        </w:rPr>
        <w:t xml:space="preserve"> </w:t>
      </w: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>opiekunowie pobierają wniosek w przedszkolu/</w:t>
      </w:r>
      <w:r w:rsidR="002A0B0C">
        <w:rPr>
          <w:rFonts w:ascii="Times New Roman" w:eastAsia="Times New Roman" w:hAnsi="Times New Roman" w:cs="Times New Roman"/>
          <w:color w:val="333333"/>
          <w:lang w:eastAsia="pl-PL"/>
        </w:rPr>
        <w:t>zespole</w:t>
      </w:r>
      <w:r w:rsidR="001C7154">
        <w:rPr>
          <w:rFonts w:ascii="Times New Roman" w:eastAsia="Times New Roman" w:hAnsi="Times New Roman" w:cs="Times New Roman"/>
          <w:color w:val="333333"/>
          <w:lang w:eastAsia="pl-PL"/>
        </w:rPr>
        <w:t xml:space="preserve"> lub </w:t>
      </w:r>
      <w:r w:rsidR="001C7154">
        <w:rPr>
          <w:rFonts w:ascii="Times New Roman" w:eastAsia="Times New Roman" w:hAnsi="Times New Roman" w:cs="Times New Roman"/>
          <w:color w:val="333333"/>
          <w:lang w:eastAsia="pl-PL"/>
        </w:rPr>
        <w:br/>
        <w:t xml:space="preserve">ze </w:t>
      </w: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 xml:space="preserve">strony internetowej </w:t>
      </w:r>
      <w:r w:rsidR="00F91A4A">
        <w:rPr>
          <w:rFonts w:ascii="Times New Roman" w:eastAsia="Times New Roman" w:hAnsi="Times New Roman" w:cs="Times New Roman"/>
          <w:color w:val="333333"/>
          <w:lang w:eastAsia="pl-PL"/>
        </w:rPr>
        <w:t>Zespołu Szkolno-Przedszkolnego w Krzczonowie</w:t>
      </w: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 xml:space="preserve">, wypełniają go </w:t>
      </w:r>
      <w:r w:rsidR="001C7154">
        <w:rPr>
          <w:rFonts w:ascii="Times New Roman" w:eastAsia="Times New Roman" w:hAnsi="Times New Roman" w:cs="Times New Roman"/>
          <w:color w:val="333333"/>
          <w:lang w:eastAsia="pl-PL"/>
        </w:rPr>
        <w:br/>
      </w: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>i po podpisaniu składają w placówce.</w:t>
      </w:r>
    </w:p>
    <w:p w:rsidR="00154904" w:rsidRPr="002A0B0C" w:rsidRDefault="00154904" w:rsidP="002A0B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lastRenderedPageBreak/>
        <w:t>Do wniosku rodzice/prawni opiekunowie dołączają dokumenty/oświadczenia potwierdzające spełnianie kryteriów.</w:t>
      </w:r>
      <w:r w:rsidRPr="002A0B0C">
        <w:rPr>
          <w:rFonts w:ascii="Times New Roman" w:eastAsia="Times New Roman" w:hAnsi="Times New Roman" w:cs="Times New Roman"/>
          <w:color w:val="333333"/>
          <w:lang w:eastAsia="pl-PL"/>
        </w:rPr>
        <w:t> </w:t>
      </w:r>
      <w:r w:rsidR="002A0B0C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(</w:t>
      </w:r>
      <w:r w:rsidRPr="002A0B0C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 xml:space="preserve">załączniki nr </w:t>
      </w:r>
      <w:r w:rsidR="00F91A4A" w:rsidRPr="002A0B0C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1</w:t>
      </w:r>
      <w:r w:rsidRPr="002A0B0C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 xml:space="preserve"> do </w:t>
      </w:r>
      <w:r w:rsidR="00F91A4A" w:rsidRPr="002A0B0C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3</w:t>
      </w:r>
      <w:r w:rsidRPr="002A0B0C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)</w:t>
      </w:r>
      <w:r w:rsidR="00F91A4A" w:rsidRPr="002A0B0C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.</w:t>
      </w:r>
    </w:p>
    <w:p w:rsidR="00154904" w:rsidRDefault="00154904" w:rsidP="002A0B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>Oświadczenia składa się pod rygorem odpowiedzialności karnej za składanie fałszywych zeznań. Składający oświadczenie jest obowiązany do zawarcia w nim klauzuli następującej treści: „Jestem świadomy odpowiedzialności karnej za złożenie fałszywego oświadczenia”</w:t>
      </w:r>
    </w:p>
    <w:p w:rsidR="00154904" w:rsidRPr="00154904" w:rsidRDefault="00154904" w:rsidP="002A0B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>Wypełniony wniosek podpisują oboje rodzice/prawni opiekunowie dziecka. Podpisy złożone we wniosku są potwierdzeniem zgodności informacji zawartych we wniosku ze stanem faktycznym.</w:t>
      </w:r>
    </w:p>
    <w:p w:rsidR="002A0B0C" w:rsidRDefault="00154904" w:rsidP="002A0B0C">
      <w:pPr>
        <w:numPr>
          <w:ilvl w:val="0"/>
          <w:numId w:val="13"/>
        </w:numPr>
        <w:shd w:val="clear" w:color="auto" w:fill="FFFFFF"/>
        <w:spacing w:line="240" w:lineRule="auto"/>
        <w:ind w:left="714" w:hanging="357"/>
        <w:rPr>
          <w:rFonts w:ascii="Times New Roman" w:eastAsia="Times New Roman" w:hAnsi="Times New Roman" w:cs="Times New Roman"/>
          <w:color w:val="333333"/>
          <w:lang w:eastAsia="pl-PL"/>
        </w:rPr>
      </w:pPr>
      <w:r w:rsidRPr="00154904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ROZPATRYWANIE WNIOSKÓW</w:t>
      </w:r>
    </w:p>
    <w:p w:rsidR="00154904" w:rsidRPr="002A0B0C" w:rsidRDefault="00154904" w:rsidP="002A0B0C">
      <w:pPr>
        <w:pStyle w:val="Akapitzlist"/>
        <w:numPr>
          <w:ilvl w:val="0"/>
          <w:numId w:val="15"/>
        </w:numPr>
        <w:shd w:val="clear" w:color="auto" w:fill="FFFFFF"/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2A0B0C">
        <w:rPr>
          <w:rFonts w:ascii="Times New Roman" w:eastAsia="Times New Roman" w:hAnsi="Times New Roman" w:cs="Times New Roman"/>
          <w:color w:val="333333"/>
          <w:lang w:eastAsia="pl-PL"/>
        </w:rPr>
        <w:t>Wniosek rozpatruje komisja rekrutacyjna powołana w przedszkolu, gdzie złożono wniosek kandydata.</w:t>
      </w:r>
    </w:p>
    <w:p w:rsidR="00154904" w:rsidRDefault="00154904" w:rsidP="002A0B0C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F91A4A">
        <w:rPr>
          <w:rFonts w:ascii="Times New Roman" w:eastAsia="Times New Roman" w:hAnsi="Times New Roman" w:cs="Times New Roman"/>
          <w:color w:val="333333"/>
          <w:lang w:eastAsia="pl-PL"/>
        </w:rPr>
        <w:t>Przewodniczący komisji rekrutacyjnej może żądać od rodziców/prawnych opiekunów przedstawienia dokumentów potwierdzających okoliczności zawarte w oświadczeniach (przewodniczący wyznacza termin przedstawienia dokumentów), może zwrócić się</w:t>
      </w:r>
      <w:r w:rsidRPr="00F91A4A">
        <w:rPr>
          <w:rFonts w:ascii="Times New Roman" w:eastAsia="Times New Roman" w:hAnsi="Times New Roman" w:cs="Times New Roman"/>
          <w:color w:val="333333"/>
          <w:lang w:eastAsia="pl-PL"/>
        </w:rPr>
        <w:br/>
        <w:t xml:space="preserve">do </w:t>
      </w:r>
      <w:r w:rsidR="00F91A4A">
        <w:rPr>
          <w:rFonts w:ascii="Times New Roman" w:eastAsia="Times New Roman" w:hAnsi="Times New Roman" w:cs="Times New Roman"/>
          <w:color w:val="333333"/>
          <w:lang w:eastAsia="pl-PL"/>
        </w:rPr>
        <w:t>Wójta Gminy</w:t>
      </w:r>
      <w:r w:rsidRPr="00F91A4A">
        <w:rPr>
          <w:rFonts w:ascii="Times New Roman" w:eastAsia="Times New Roman" w:hAnsi="Times New Roman" w:cs="Times New Roman"/>
          <w:color w:val="333333"/>
          <w:lang w:eastAsia="pl-PL"/>
        </w:rPr>
        <w:t xml:space="preserve"> o potwierdzenie okoliczności zawartych w oświadczeniach.</w:t>
      </w:r>
    </w:p>
    <w:p w:rsidR="00154904" w:rsidRDefault="00F91A4A" w:rsidP="002A0B0C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Wójt Gminy</w:t>
      </w:r>
      <w:r w:rsidR="00154904" w:rsidRPr="00F91A4A">
        <w:rPr>
          <w:rFonts w:ascii="Times New Roman" w:eastAsia="Times New Roman" w:hAnsi="Times New Roman" w:cs="Times New Roman"/>
          <w:color w:val="333333"/>
          <w:lang w:eastAsia="pl-PL"/>
        </w:rPr>
        <w:t xml:space="preserve"> w celu potwierdzenia okoliczności zawartych w oświadczeniach korzysta</w:t>
      </w:r>
      <w:r w:rsidR="00154904" w:rsidRPr="00F91A4A">
        <w:rPr>
          <w:rFonts w:ascii="Times New Roman" w:eastAsia="Times New Roman" w:hAnsi="Times New Roman" w:cs="Times New Roman"/>
          <w:color w:val="333333"/>
          <w:lang w:eastAsia="pl-PL"/>
        </w:rPr>
        <w:br/>
        <w:t>z informacji, do których ma dostęp z urzędu, może wystąpić do instytucji publicznych</w:t>
      </w:r>
      <w:r w:rsidR="00154904" w:rsidRPr="00F91A4A">
        <w:rPr>
          <w:rFonts w:ascii="Times New Roman" w:eastAsia="Times New Roman" w:hAnsi="Times New Roman" w:cs="Times New Roman"/>
          <w:color w:val="333333"/>
          <w:lang w:eastAsia="pl-PL"/>
        </w:rPr>
        <w:br/>
        <w:t>o udzielenie informacji, może zlecić przeprowadzenie wywiadu, aby zweryfikować oświadczenie o samotnym wychowaniu dziecka.</w:t>
      </w:r>
    </w:p>
    <w:p w:rsidR="00154904" w:rsidRDefault="00154904" w:rsidP="002A0B0C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F91A4A">
        <w:rPr>
          <w:rFonts w:ascii="Times New Roman" w:eastAsia="Times New Roman" w:hAnsi="Times New Roman" w:cs="Times New Roman"/>
          <w:color w:val="333333"/>
          <w:lang w:eastAsia="pl-PL"/>
        </w:rPr>
        <w:t xml:space="preserve">O wynikach weryfikacji oświadczeń </w:t>
      </w:r>
      <w:r w:rsidR="000E2379">
        <w:rPr>
          <w:rFonts w:ascii="Times New Roman" w:eastAsia="Times New Roman" w:hAnsi="Times New Roman" w:cs="Times New Roman"/>
          <w:color w:val="333333"/>
          <w:lang w:eastAsia="pl-PL"/>
        </w:rPr>
        <w:t>Wójt Gminy</w:t>
      </w:r>
      <w:r w:rsidRPr="00F91A4A">
        <w:rPr>
          <w:rFonts w:ascii="Times New Roman" w:eastAsia="Times New Roman" w:hAnsi="Times New Roman" w:cs="Times New Roman"/>
          <w:color w:val="333333"/>
          <w:lang w:eastAsia="pl-PL"/>
        </w:rPr>
        <w:t xml:space="preserve"> niezwłocznie informuje przewodniczącego komisji rekrutacyjnej w terminie 14 dni.</w:t>
      </w:r>
    </w:p>
    <w:p w:rsidR="00154904" w:rsidRDefault="00154904" w:rsidP="002A0B0C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0E2379">
        <w:rPr>
          <w:rFonts w:ascii="Times New Roman" w:eastAsia="Times New Roman" w:hAnsi="Times New Roman" w:cs="Times New Roman"/>
          <w:color w:val="333333"/>
          <w:lang w:eastAsia="pl-PL"/>
        </w:rPr>
        <w:t>W przypadku braku potwierdzenia okoliczności zawartych w oświadczeniu, komisja rekrutacyjna, rozpatrując wniosek, nie uwzględnia kryterium, które nie zostało potwierdzone.</w:t>
      </w:r>
    </w:p>
    <w:p w:rsidR="00154904" w:rsidRDefault="00154904" w:rsidP="002A0B0C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0E2379">
        <w:rPr>
          <w:rFonts w:ascii="Times New Roman" w:eastAsia="Times New Roman" w:hAnsi="Times New Roman" w:cs="Times New Roman"/>
          <w:color w:val="333333"/>
          <w:lang w:eastAsia="pl-PL"/>
        </w:rPr>
        <w:t>W przypadku braku dołączenia do wniosku wymaganych dokumentów potwierdzających spełnianie kryteriów  określonych we wniosku komisja rekrutacyjna rozpatrując wniosek nie uwzględnia kryterium, które nie zostało potwierdzone.</w:t>
      </w:r>
    </w:p>
    <w:p w:rsidR="00154904" w:rsidRDefault="00154904" w:rsidP="002A0B0C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0E2379">
        <w:rPr>
          <w:rFonts w:ascii="Times New Roman" w:eastAsia="Times New Roman" w:hAnsi="Times New Roman" w:cs="Times New Roman"/>
          <w:color w:val="333333"/>
          <w:lang w:eastAsia="pl-PL"/>
        </w:rPr>
        <w:t>Na podstawie spełnianych przez kandydata kryteriów kwalifikacyjnych komisja rekrutacyjna ustala kolejność przyjęć.</w:t>
      </w:r>
    </w:p>
    <w:p w:rsidR="00154904" w:rsidRPr="000E2379" w:rsidRDefault="00154904" w:rsidP="002A0B0C">
      <w:pPr>
        <w:pStyle w:val="Akapitzlist"/>
        <w:numPr>
          <w:ilvl w:val="0"/>
          <w:numId w:val="15"/>
        </w:numPr>
        <w:shd w:val="clear" w:color="auto" w:fill="FFFFFF"/>
        <w:spacing w:line="240" w:lineRule="auto"/>
        <w:ind w:hanging="357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0E2379">
        <w:rPr>
          <w:rFonts w:ascii="Times New Roman" w:eastAsia="Times New Roman" w:hAnsi="Times New Roman" w:cs="Times New Roman"/>
          <w:color w:val="333333"/>
          <w:lang w:eastAsia="pl-PL"/>
        </w:rPr>
        <w:t>W przypadku większej liczby kandydatów niż liczba wolnych miejsc na pierwszym etapie postępowania rekrutacyjnego brane są pod u</w:t>
      </w:r>
      <w:r w:rsidR="002A0B0C">
        <w:rPr>
          <w:rFonts w:ascii="Times New Roman" w:eastAsia="Times New Roman" w:hAnsi="Times New Roman" w:cs="Times New Roman"/>
          <w:color w:val="333333"/>
          <w:lang w:eastAsia="pl-PL"/>
        </w:rPr>
        <w:t xml:space="preserve">wagę łącznie kryteria określone </w:t>
      </w:r>
      <w:r w:rsidRPr="000E2379">
        <w:rPr>
          <w:rFonts w:ascii="Times New Roman" w:eastAsia="Times New Roman" w:hAnsi="Times New Roman" w:cs="Times New Roman"/>
          <w:color w:val="333333"/>
          <w:lang w:eastAsia="pl-PL"/>
        </w:rPr>
        <w:t>w ustawie Prawo Oświatowe tzw. kryteria ustawowe tj.:</w:t>
      </w:r>
    </w:p>
    <w:p w:rsidR="00154904" w:rsidRPr="00154904" w:rsidRDefault="00154904" w:rsidP="002A0B0C">
      <w:pPr>
        <w:numPr>
          <w:ilvl w:val="1"/>
          <w:numId w:val="19"/>
        </w:numPr>
        <w:shd w:val="clear" w:color="auto" w:fill="FFFFFF"/>
        <w:spacing w:line="240" w:lineRule="auto"/>
        <w:ind w:hanging="357"/>
        <w:rPr>
          <w:rFonts w:ascii="Times New Roman" w:eastAsia="Times New Roman" w:hAnsi="Times New Roman" w:cs="Times New Roman"/>
          <w:color w:val="333333"/>
          <w:lang w:eastAsia="pl-PL"/>
        </w:rPr>
      </w:pP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>wielodzietność rodziny kandydata;</w:t>
      </w:r>
    </w:p>
    <w:p w:rsidR="00154904" w:rsidRPr="00154904" w:rsidRDefault="00154904" w:rsidP="00154904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>niepełnosprawność kandydata;</w:t>
      </w:r>
    </w:p>
    <w:p w:rsidR="00154904" w:rsidRPr="00154904" w:rsidRDefault="00154904" w:rsidP="00154904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>niepełnosprawność jednego z rodziców kandydata;</w:t>
      </w:r>
    </w:p>
    <w:p w:rsidR="00154904" w:rsidRPr="00154904" w:rsidRDefault="00154904" w:rsidP="00154904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>niepełnosprawność obojga rodziców kandydata;</w:t>
      </w:r>
    </w:p>
    <w:p w:rsidR="00154904" w:rsidRPr="00154904" w:rsidRDefault="00154904" w:rsidP="00154904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>niepełnosprawność rodzeństwa kandydata;</w:t>
      </w:r>
    </w:p>
    <w:p w:rsidR="00154904" w:rsidRPr="00154904" w:rsidRDefault="00154904" w:rsidP="00154904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>samotne wychowywanie kandydata w rodzinie;</w:t>
      </w:r>
    </w:p>
    <w:p w:rsidR="00154904" w:rsidRPr="00154904" w:rsidRDefault="00154904" w:rsidP="002A0B0C">
      <w:pPr>
        <w:numPr>
          <w:ilvl w:val="1"/>
          <w:numId w:val="19"/>
        </w:numPr>
        <w:shd w:val="clear" w:color="auto" w:fill="FFFFFF"/>
        <w:spacing w:line="240" w:lineRule="auto"/>
        <w:ind w:hanging="357"/>
        <w:rPr>
          <w:rFonts w:ascii="Times New Roman" w:eastAsia="Times New Roman" w:hAnsi="Times New Roman" w:cs="Times New Roman"/>
          <w:color w:val="333333"/>
          <w:lang w:eastAsia="pl-PL"/>
        </w:rPr>
      </w:pP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>objęcie kandydata pieczą zastępczą.</w:t>
      </w:r>
    </w:p>
    <w:p w:rsidR="00154904" w:rsidRPr="000E2379" w:rsidRDefault="00154904" w:rsidP="002A0B0C">
      <w:pPr>
        <w:pStyle w:val="Akapitzlist"/>
        <w:numPr>
          <w:ilvl w:val="0"/>
          <w:numId w:val="15"/>
        </w:numPr>
        <w:shd w:val="clear" w:color="auto" w:fill="FFFFFF"/>
        <w:spacing w:line="240" w:lineRule="auto"/>
        <w:ind w:hanging="357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0E2379">
        <w:rPr>
          <w:rFonts w:ascii="Times New Roman" w:eastAsia="Times New Roman" w:hAnsi="Times New Roman" w:cs="Times New Roman"/>
          <w:color w:val="333333"/>
          <w:lang w:eastAsia="pl-PL"/>
        </w:rPr>
        <w:t>W przypadku równorzędnych wyników uzyskanych na pierwszym etapie postępowania rekrutacyjnego lub jeżeli p</w:t>
      </w:r>
      <w:r w:rsidR="000E2379">
        <w:rPr>
          <w:rFonts w:ascii="Times New Roman" w:eastAsia="Times New Roman" w:hAnsi="Times New Roman" w:cs="Times New Roman"/>
          <w:color w:val="333333"/>
          <w:lang w:eastAsia="pl-PL"/>
        </w:rPr>
        <w:t xml:space="preserve">o jego zakończeniu przedszkole </w:t>
      </w:r>
      <w:r w:rsidRPr="000E2379">
        <w:rPr>
          <w:rFonts w:ascii="Times New Roman" w:eastAsia="Times New Roman" w:hAnsi="Times New Roman" w:cs="Times New Roman"/>
          <w:color w:val="333333"/>
          <w:lang w:eastAsia="pl-PL"/>
        </w:rPr>
        <w:t>nadal dysponuje wolnymi miejscami, na drugim etapie brane są pod uwagę kryteria ustalone przez organ prowadzący tzw. kryteria samorządowe tj.: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4998"/>
        <w:gridCol w:w="3827"/>
      </w:tblGrid>
      <w:tr w:rsidR="000E2379" w:rsidRPr="002A0B0C" w:rsidTr="002A0B0C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2379" w:rsidRPr="00154904" w:rsidRDefault="000E2379" w:rsidP="002A0B0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pl-PL"/>
              </w:rPr>
            </w:pPr>
            <w:r w:rsidRPr="00154904">
              <w:rPr>
                <w:rFonts w:ascii="Times New Roman" w:eastAsia="Times New Roman" w:hAnsi="Times New Roman" w:cs="Times New Roman"/>
                <w:b/>
                <w:color w:val="333333"/>
                <w:lang w:eastAsia="pl-PL"/>
              </w:rPr>
              <w:t>LP.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2379" w:rsidRPr="00154904" w:rsidRDefault="000E2379" w:rsidP="002A0B0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pl-PL"/>
              </w:rPr>
            </w:pPr>
            <w:r w:rsidRPr="00154904">
              <w:rPr>
                <w:rFonts w:ascii="Times New Roman" w:eastAsia="Times New Roman" w:hAnsi="Times New Roman" w:cs="Times New Roman"/>
                <w:b/>
                <w:color w:val="333333"/>
                <w:lang w:eastAsia="pl-PL"/>
              </w:rPr>
              <w:t>Nazwa kryterium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2379" w:rsidRPr="00154904" w:rsidRDefault="000E2379" w:rsidP="002A0B0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pl-PL"/>
              </w:rPr>
            </w:pPr>
            <w:r w:rsidRPr="00154904">
              <w:rPr>
                <w:rFonts w:ascii="Times New Roman" w:eastAsia="Times New Roman" w:hAnsi="Times New Roman" w:cs="Times New Roman"/>
                <w:b/>
                <w:color w:val="333333"/>
                <w:lang w:eastAsia="pl-PL"/>
              </w:rPr>
              <w:t>Dokument potwierdzający</w:t>
            </w:r>
          </w:p>
        </w:tc>
      </w:tr>
      <w:tr w:rsidR="000E2379" w:rsidRPr="000E2379" w:rsidTr="002A0B0C">
        <w:trPr>
          <w:trHeight w:val="555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2379" w:rsidRPr="00154904" w:rsidRDefault="000E2379" w:rsidP="002A0B0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154904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1.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2379" w:rsidRPr="00154904" w:rsidRDefault="000E2379" w:rsidP="000E237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0E2379">
              <w:rPr>
                <w:rFonts w:ascii="Times New Roman" w:hAnsi="Times New Roman" w:cs="Times New Roman"/>
              </w:rPr>
              <w:t xml:space="preserve">realizacja wychowania przedszkolnego lub obowiązku szkolnego przez rodzeństwo kandydata </w:t>
            </w:r>
            <w:r w:rsidRPr="000E2379">
              <w:rPr>
                <w:rFonts w:ascii="Times New Roman" w:hAnsi="Times New Roman" w:cs="Times New Roman"/>
                <w:b/>
              </w:rPr>
              <w:t>– 2 punkty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2379" w:rsidRPr="00154904" w:rsidRDefault="000E2379" w:rsidP="000E237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154904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Oświadczenie rodziców/prawnych opiekunów</w:t>
            </w:r>
            <w:r w:rsidRPr="000E2379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(Załącznik nr 1)</w:t>
            </w:r>
          </w:p>
        </w:tc>
      </w:tr>
      <w:tr w:rsidR="000E2379" w:rsidRPr="000E2379" w:rsidTr="002A0B0C">
        <w:trPr>
          <w:trHeight w:val="1440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2379" w:rsidRPr="00154904" w:rsidRDefault="000E2379" w:rsidP="002A0B0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154904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2.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2379" w:rsidRPr="000E2379" w:rsidRDefault="000E2379" w:rsidP="007040B2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0E2379">
              <w:rPr>
                <w:rFonts w:ascii="Times New Roman" w:hAnsi="Times New Roman" w:cs="Times New Roman"/>
              </w:rPr>
              <w:t xml:space="preserve">rodzice (opiekunowie prawni) kandydata pozostają w zatrudnieniu, prowadzą gospodarstwo rolne lub prowadzą działalność gospodarczą, albo pobierają naukę w systemie dziennym: </w:t>
            </w:r>
          </w:p>
          <w:p w:rsidR="000E2379" w:rsidRPr="000E2379" w:rsidRDefault="000E2379" w:rsidP="000E2379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0E2379">
              <w:rPr>
                <w:rFonts w:ascii="Times New Roman" w:hAnsi="Times New Roman" w:cs="Times New Roman"/>
              </w:rPr>
              <w:t xml:space="preserve">oboje rodziców – </w:t>
            </w:r>
            <w:r w:rsidRPr="000E2379">
              <w:rPr>
                <w:rFonts w:ascii="Times New Roman" w:hAnsi="Times New Roman" w:cs="Times New Roman"/>
                <w:b/>
              </w:rPr>
              <w:t>4 punkty</w:t>
            </w:r>
            <w:r w:rsidRPr="000E2379">
              <w:rPr>
                <w:rFonts w:ascii="Times New Roman" w:hAnsi="Times New Roman" w:cs="Times New Roman"/>
              </w:rPr>
              <w:t xml:space="preserve">, </w:t>
            </w:r>
          </w:p>
          <w:p w:rsidR="000E2379" w:rsidRPr="00154904" w:rsidRDefault="000E2379" w:rsidP="000E2379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0E2379">
              <w:rPr>
                <w:rFonts w:ascii="Times New Roman" w:hAnsi="Times New Roman" w:cs="Times New Roman"/>
              </w:rPr>
              <w:t xml:space="preserve">jedno z rodziców – </w:t>
            </w:r>
            <w:r w:rsidRPr="000E2379">
              <w:rPr>
                <w:rFonts w:ascii="Times New Roman" w:hAnsi="Times New Roman" w:cs="Times New Roman"/>
                <w:b/>
              </w:rPr>
              <w:t>2 punkty</w:t>
            </w:r>
            <w:r w:rsidRPr="000E23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2379" w:rsidRPr="00154904" w:rsidRDefault="000E2379" w:rsidP="000E237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154904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Oświadczenie rodziców/prawnych opiekunów</w:t>
            </w:r>
            <w:r w:rsidRPr="000E2379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(Załącznik nr 2)</w:t>
            </w:r>
          </w:p>
        </w:tc>
      </w:tr>
      <w:tr w:rsidR="000E2379" w:rsidRPr="000E2379" w:rsidTr="002A0B0C">
        <w:trPr>
          <w:trHeight w:val="1270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2379" w:rsidRPr="00154904" w:rsidRDefault="000E2379" w:rsidP="002A0B0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154904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lastRenderedPageBreak/>
              <w:t>3.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2379" w:rsidRPr="000E2379" w:rsidRDefault="000E2379" w:rsidP="007040B2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0E2379">
              <w:rPr>
                <w:rFonts w:ascii="Times New Roman" w:hAnsi="Times New Roman" w:cs="Times New Roman"/>
              </w:rPr>
              <w:t xml:space="preserve">rodzic (opiekun prawny) kandydata zadeklarował czas pobytu kandydata </w:t>
            </w:r>
            <w:r w:rsidRPr="000E2379">
              <w:rPr>
                <w:rFonts w:ascii="Times New Roman" w:hAnsi="Times New Roman" w:cs="Times New Roman"/>
              </w:rPr>
              <w:br/>
              <w:t xml:space="preserve">w przedszkolu w wymiarze co najmniej: </w:t>
            </w:r>
          </w:p>
          <w:p w:rsidR="000E2379" w:rsidRPr="000E2379" w:rsidRDefault="000E2379" w:rsidP="000E2379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0E2379">
              <w:rPr>
                <w:rFonts w:ascii="Times New Roman" w:hAnsi="Times New Roman" w:cs="Times New Roman"/>
              </w:rPr>
              <w:t xml:space="preserve">5 godzin – </w:t>
            </w:r>
            <w:r w:rsidRPr="000E2379">
              <w:rPr>
                <w:rFonts w:ascii="Times New Roman" w:hAnsi="Times New Roman" w:cs="Times New Roman"/>
                <w:b/>
              </w:rPr>
              <w:t>1 punkt</w:t>
            </w:r>
            <w:r w:rsidRPr="000E2379">
              <w:rPr>
                <w:rFonts w:ascii="Times New Roman" w:hAnsi="Times New Roman" w:cs="Times New Roman"/>
              </w:rPr>
              <w:t xml:space="preserve">, </w:t>
            </w:r>
          </w:p>
          <w:p w:rsidR="000E2379" w:rsidRPr="00154904" w:rsidRDefault="000E2379" w:rsidP="000E2379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0E2379">
              <w:rPr>
                <w:rFonts w:ascii="Times New Roman" w:hAnsi="Times New Roman" w:cs="Times New Roman"/>
              </w:rPr>
              <w:t xml:space="preserve">powyżej 5 godzin – </w:t>
            </w:r>
            <w:r w:rsidRPr="000E2379">
              <w:rPr>
                <w:rFonts w:ascii="Times New Roman" w:hAnsi="Times New Roman" w:cs="Times New Roman"/>
                <w:b/>
              </w:rPr>
              <w:t>2</w:t>
            </w:r>
            <w:r w:rsidRPr="000E2379">
              <w:rPr>
                <w:rFonts w:ascii="Times New Roman" w:hAnsi="Times New Roman" w:cs="Times New Roman"/>
              </w:rPr>
              <w:t xml:space="preserve"> </w:t>
            </w:r>
            <w:r w:rsidRPr="000E2379">
              <w:rPr>
                <w:rFonts w:ascii="Times New Roman" w:hAnsi="Times New Roman" w:cs="Times New Roman"/>
                <w:b/>
              </w:rPr>
              <w:t>punkty,</w:t>
            </w:r>
            <w:r w:rsidRPr="000E23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2379" w:rsidRPr="00154904" w:rsidRDefault="000E2379" w:rsidP="000E237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154904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Oświadczenie rodziców/prawnych opiekunów</w:t>
            </w:r>
            <w:r w:rsidRPr="000E2379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(Wniosek)</w:t>
            </w:r>
          </w:p>
        </w:tc>
      </w:tr>
      <w:tr w:rsidR="000E2379" w:rsidRPr="000E2379" w:rsidTr="002A0B0C">
        <w:trPr>
          <w:trHeight w:val="1110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2379" w:rsidRPr="00154904" w:rsidRDefault="000E2379" w:rsidP="002A0B0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154904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4.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2379" w:rsidRPr="00154904" w:rsidRDefault="000E2379" w:rsidP="000E237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0E2379">
              <w:rPr>
                <w:rFonts w:ascii="Times New Roman" w:hAnsi="Times New Roman" w:cs="Times New Roman"/>
              </w:rPr>
              <w:t xml:space="preserve">rodzic (opiekun prawny) samotnie wychowujący dziecko pozostaje w zatrudnieniu, prowadzi gospodarstwo rolne lub prowadzi działalność gospodarczą, albo pobiera naukę w systemie dziennym – </w:t>
            </w:r>
            <w:r w:rsidRPr="000E2379">
              <w:rPr>
                <w:rFonts w:ascii="Times New Roman" w:hAnsi="Times New Roman" w:cs="Times New Roman"/>
                <w:b/>
              </w:rPr>
              <w:t>5 punktów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2379" w:rsidRPr="00154904" w:rsidRDefault="000E2379" w:rsidP="000E237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154904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Oświadczenie rodziców/prawnych opiekunów</w:t>
            </w:r>
            <w:r w:rsidRPr="000E2379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(Załącznik nr 3)</w:t>
            </w:r>
          </w:p>
        </w:tc>
      </w:tr>
    </w:tbl>
    <w:p w:rsidR="00154904" w:rsidRPr="002A0B0C" w:rsidRDefault="00154904" w:rsidP="002A0B0C">
      <w:pPr>
        <w:pStyle w:val="Akapitzlist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2A0B0C">
        <w:rPr>
          <w:rFonts w:ascii="Times New Roman" w:eastAsia="Times New Roman" w:hAnsi="Times New Roman" w:cs="Times New Roman"/>
          <w:color w:val="333333"/>
          <w:lang w:eastAsia="pl-PL"/>
        </w:rPr>
        <w:t>W przypadku większej liczby kandydatów niż liczba miejsc po drugim etapie rekrutacji</w:t>
      </w:r>
      <w:r w:rsidRPr="002A0B0C">
        <w:rPr>
          <w:rFonts w:ascii="Times New Roman" w:eastAsia="Times New Roman" w:hAnsi="Times New Roman" w:cs="Times New Roman"/>
          <w:color w:val="333333"/>
          <w:lang w:eastAsia="pl-PL"/>
        </w:rPr>
        <w:br/>
        <w:t>tzn. po rozpatrzeniu kryteriów tzw. samorządowych   i uwzględnieniu preferencji wśród</w:t>
      </w:r>
      <w:r w:rsidRPr="002A0B0C">
        <w:rPr>
          <w:rFonts w:ascii="Times New Roman" w:eastAsia="Times New Roman" w:hAnsi="Times New Roman" w:cs="Times New Roman"/>
          <w:color w:val="333333"/>
          <w:lang w:eastAsia="pl-PL"/>
        </w:rPr>
        <w:br/>
        <w:t>kandydatów, którzy osiągnęli minimalną wymaganą liczbę punktów stosuje się</w:t>
      </w:r>
      <w:r w:rsidRPr="002A0B0C">
        <w:rPr>
          <w:rFonts w:ascii="Times New Roman" w:eastAsia="Times New Roman" w:hAnsi="Times New Roman" w:cs="Times New Roman"/>
          <w:color w:val="333333"/>
          <w:lang w:eastAsia="pl-PL"/>
        </w:rPr>
        <w:br/>
        <w:t>kryterium dodatkowe tj. kryterium wieku. Brana</w:t>
      </w:r>
      <w:r w:rsidR="002A0B0C">
        <w:rPr>
          <w:rFonts w:ascii="Times New Roman" w:eastAsia="Times New Roman" w:hAnsi="Times New Roman" w:cs="Times New Roman"/>
          <w:color w:val="333333"/>
          <w:lang w:eastAsia="pl-PL"/>
        </w:rPr>
        <w:t xml:space="preserve"> jest pod uwagę data urodzenia </w:t>
      </w:r>
      <w:r w:rsidRPr="002A0B0C">
        <w:rPr>
          <w:rFonts w:ascii="Times New Roman" w:eastAsia="Times New Roman" w:hAnsi="Times New Roman" w:cs="Times New Roman"/>
          <w:color w:val="333333"/>
          <w:lang w:eastAsia="pl-PL"/>
        </w:rPr>
        <w:t>dziecka, tj. rok, miesiąc, dzień.</w:t>
      </w:r>
    </w:p>
    <w:p w:rsidR="00154904" w:rsidRDefault="00154904" w:rsidP="002A0B0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>Komisja Rekrutacyjna podaje do publicznej wiadomości wyniki postępowania rekrutacyjnego, w formie listy w porządku alfabetycznym dzieci zakwalifikowanych i niezakwalifikowanych do przyjęcia.</w:t>
      </w:r>
    </w:p>
    <w:p w:rsidR="00154904" w:rsidRDefault="00154904" w:rsidP="002A0B0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 xml:space="preserve">Rodzice/prawni opiekunowie dzieci zakwalifikowanych do przyjęcia składają pisemne potwierdzenie woli zapisu w przedszkolu do której dziecko zostało zakwalifikowane </w:t>
      </w:r>
      <w:r w:rsidR="002A0B0C">
        <w:rPr>
          <w:rFonts w:ascii="Times New Roman" w:eastAsia="Times New Roman" w:hAnsi="Times New Roman" w:cs="Times New Roman"/>
          <w:color w:val="333333"/>
          <w:lang w:eastAsia="pl-PL"/>
        </w:rPr>
        <w:br/>
      </w: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>w terminie 5 dni po wywieszeniu listy dzieci zakwalifikowanych.</w:t>
      </w:r>
    </w:p>
    <w:p w:rsidR="00154904" w:rsidRDefault="00154904" w:rsidP="002A0B0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 xml:space="preserve">Komisja rekrutacyjna przyjmuje dziecko do przedszkola jeżeli zostało zakwalifikowane do przyjęcia i rodzice potwierdzili wolę zapisu i podaje do publicznej wiadomości listę </w:t>
      </w:r>
      <w:r w:rsidR="002A0B0C">
        <w:rPr>
          <w:rFonts w:ascii="Times New Roman" w:eastAsia="Times New Roman" w:hAnsi="Times New Roman" w:cs="Times New Roman"/>
          <w:color w:val="333333"/>
          <w:lang w:eastAsia="pl-PL"/>
        </w:rPr>
        <w:br/>
      </w: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>w porządku alfabetycznym kandydatów przyjętych i nieprzyjętych do przedszkola.</w:t>
      </w:r>
    </w:p>
    <w:p w:rsidR="000E2379" w:rsidRDefault="00154904" w:rsidP="002A0B0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t>Rodzice/prawni opiekunowie kandydatów, którzy nie zostali przyjęci  mogą:</w:t>
      </w:r>
    </w:p>
    <w:p w:rsidR="000E2379" w:rsidRPr="000E2379" w:rsidRDefault="00154904" w:rsidP="002A0B0C">
      <w:pPr>
        <w:pStyle w:val="Akapitzlist"/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0E2379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>wnioskować do komisji rekrutacyjnej o sporządzeniu uzasadnionej odmowy przyjęcia dziecka do przedszkola w terminie 7 dni od dnia podania do publicznej wiadomości listy dzieci przyjętych i nieprzyjętych.</w:t>
      </w:r>
    </w:p>
    <w:p w:rsidR="00154904" w:rsidRPr="000E2379" w:rsidRDefault="00154904" w:rsidP="002A0B0C">
      <w:pPr>
        <w:pStyle w:val="Akapitzlist"/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0E2379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 xml:space="preserve">wnieść do dyrektora </w:t>
      </w:r>
      <w:r w:rsidR="000E2379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 xml:space="preserve">ZSP w Krzczonowie </w:t>
      </w:r>
      <w:r w:rsidRPr="000E2379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>odwołanie od rozstrzygnięcia komisji rekrutacyjnej w terminie 7 dni od dnia otrzymania uzasadnienia.</w:t>
      </w:r>
    </w:p>
    <w:p w:rsidR="00154904" w:rsidRDefault="00154904" w:rsidP="002A0B0C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0E2379">
        <w:rPr>
          <w:rFonts w:ascii="Times New Roman" w:eastAsia="Times New Roman" w:hAnsi="Times New Roman" w:cs="Times New Roman"/>
          <w:color w:val="333333"/>
          <w:lang w:eastAsia="pl-PL"/>
        </w:rPr>
        <w:t xml:space="preserve">Na rozstrzygnięcie dyrektora </w:t>
      </w:r>
      <w:r w:rsidR="000E2379">
        <w:rPr>
          <w:rFonts w:ascii="Times New Roman" w:eastAsia="Times New Roman" w:hAnsi="Times New Roman" w:cs="Times New Roman"/>
          <w:color w:val="333333"/>
          <w:lang w:eastAsia="pl-PL"/>
        </w:rPr>
        <w:t>ZSP w Krzczonowie</w:t>
      </w:r>
      <w:r w:rsidRPr="000E2379">
        <w:rPr>
          <w:rFonts w:ascii="Times New Roman" w:eastAsia="Times New Roman" w:hAnsi="Times New Roman" w:cs="Times New Roman"/>
          <w:color w:val="333333"/>
          <w:lang w:eastAsia="pl-PL"/>
        </w:rPr>
        <w:t xml:space="preserve"> służy skarga do sądu administracyjnego.</w:t>
      </w:r>
    </w:p>
    <w:p w:rsidR="00154904" w:rsidRDefault="000E2379" w:rsidP="002A0B0C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Wójt Gminy</w:t>
      </w:r>
      <w:r w:rsidR="00154904" w:rsidRPr="000E2379">
        <w:rPr>
          <w:rFonts w:ascii="Times New Roman" w:eastAsia="Times New Roman" w:hAnsi="Times New Roman" w:cs="Times New Roman"/>
          <w:color w:val="333333"/>
          <w:lang w:eastAsia="pl-PL"/>
        </w:rPr>
        <w:t xml:space="preserve"> wskazuje rodzicom/prawnym opiekunom dziecka nie p</w:t>
      </w:r>
      <w:r>
        <w:rPr>
          <w:rFonts w:ascii="Times New Roman" w:eastAsia="Times New Roman" w:hAnsi="Times New Roman" w:cs="Times New Roman"/>
          <w:color w:val="333333"/>
          <w:lang w:eastAsia="pl-PL"/>
        </w:rPr>
        <w:t>rzyjętego do danego przedszkola</w:t>
      </w:r>
      <w:r w:rsidR="00154904" w:rsidRPr="000E2379">
        <w:rPr>
          <w:rFonts w:ascii="Times New Roman" w:eastAsia="Times New Roman" w:hAnsi="Times New Roman" w:cs="Times New Roman"/>
          <w:color w:val="333333"/>
          <w:lang w:eastAsia="pl-PL"/>
        </w:rPr>
        <w:t xml:space="preserve"> wolne miejsce w innej placówce przedszkolnej.</w:t>
      </w:r>
    </w:p>
    <w:p w:rsidR="00154904" w:rsidRDefault="00154904" w:rsidP="002A0B0C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0E2379">
        <w:rPr>
          <w:rFonts w:ascii="Times New Roman" w:eastAsia="Times New Roman" w:hAnsi="Times New Roman" w:cs="Times New Roman"/>
          <w:color w:val="333333"/>
          <w:lang w:eastAsia="pl-PL"/>
        </w:rPr>
        <w:t>Składana przez rodziców/prawnych opiekunów kandydatów dokumentacja rekrutacyjna</w:t>
      </w:r>
      <w:r w:rsidRPr="000E2379">
        <w:rPr>
          <w:rFonts w:ascii="Times New Roman" w:eastAsia="Times New Roman" w:hAnsi="Times New Roman" w:cs="Times New Roman"/>
          <w:color w:val="333333"/>
          <w:lang w:eastAsia="pl-PL"/>
        </w:rPr>
        <w:br/>
        <w:t>w postaci  wniosku o przyjęcie  dziecka do przedszkola wraz</w:t>
      </w:r>
      <w:r w:rsidR="000E2379">
        <w:rPr>
          <w:rFonts w:ascii="Times New Roman" w:eastAsia="Times New Roman" w:hAnsi="Times New Roman" w:cs="Times New Roman"/>
          <w:color w:val="333333"/>
          <w:lang w:eastAsia="pl-PL"/>
        </w:rPr>
        <w:t xml:space="preserve"> </w:t>
      </w:r>
      <w:r w:rsidRPr="000E2379">
        <w:rPr>
          <w:rFonts w:ascii="Times New Roman" w:eastAsia="Times New Roman" w:hAnsi="Times New Roman" w:cs="Times New Roman"/>
          <w:color w:val="333333"/>
          <w:lang w:eastAsia="pl-PL"/>
        </w:rPr>
        <w:t>z załącznikami  obowiązuje na czas trwania rekrutacji oraz zaplanowania pr</w:t>
      </w:r>
      <w:r w:rsidR="00603EC4">
        <w:rPr>
          <w:rFonts w:ascii="Times New Roman" w:eastAsia="Times New Roman" w:hAnsi="Times New Roman" w:cs="Times New Roman"/>
          <w:color w:val="333333"/>
          <w:lang w:eastAsia="pl-PL"/>
        </w:rPr>
        <w:t>acy placówki w roku szkolnym 202</w:t>
      </w:r>
      <w:r w:rsidR="001C7154">
        <w:rPr>
          <w:rFonts w:ascii="Times New Roman" w:eastAsia="Times New Roman" w:hAnsi="Times New Roman" w:cs="Times New Roman"/>
          <w:color w:val="333333"/>
          <w:lang w:eastAsia="pl-PL"/>
        </w:rPr>
        <w:t>5</w:t>
      </w:r>
      <w:r w:rsidRPr="000E2379">
        <w:rPr>
          <w:rFonts w:ascii="Times New Roman" w:eastAsia="Times New Roman" w:hAnsi="Times New Roman" w:cs="Times New Roman"/>
          <w:color w:val="333333"/>
          <w:lang w:eastAsia="pl-PL"/>
        </w:rPr>
        <w:t>/202</w:t>
      </w:r>
      <w:r w:rsidR="001C7154">
        <w:rPr>
          <w:rFonts w:ascii="Times New Roman" w:eastAsia="Times New Roman" w:hAnsi="Times New Roman" w:cs="Times New Roman"/>
          <w:color w:val="333333"/>
          <w:lang w:eastAsia="pl-PL"/>
        </w:rPr>
        <w:t>6</w:t>
      </w:r>
      <w:bookmarkStart w:id="0" w:name="_GoBack"/>
      <w:bookmarkEnd w:id="0"/>
      <w:r w:rsidRPr="000E2379">
        <w:rPr>
          <w:rFonts w:ascii="Times New Roman" w:eastAsia="Times New Roman" w:hAnsi="Times New Roman" w:cs="Times New Roman"/>
          <w:color w:val="333333"/>
          <w:lang w:eastAsia="pl-PL"/>
        </w:rPr>
        <w:t>.</w:t>
      </w:r>
    </w:p>
    <w:p w:rsidR="00154904" w:rsidRPr="000E2379" w:rsidRDefault="00154904" w:rsidP="002A0B0C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0E2379">
        <w:rPr>
          <w:rFonts w:ascii="Times New Roman" w:eastAsia="Times New Roman" w:hAnsi="Times New Roman" w:cs="Times New Roman"/>
          <w:color w:val="333333"/>
          <w:lang w:eastAsia="pl-PL"/>
        </w:rPr>
        <w:t>Zasady przyjęcia kandydata do przedszkola na wolne miejsca w grupie w ciągu roku szkolnego  określa statut placówki.</w:t>
      </w:r>
    </w:p>
    <w:p w:rsidR="00F900E8" w:rsidRDefault="00154904" w:rsidP="00154904">
      <w:pPr>
        <w:spacing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br/>
      </w: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br/>
      </w:r>
      <w:r w:rsidRPr="00154904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>DOKUMENTY REKRUTACYJNE:</w:t>
      </w:r>
      <w:r w:rsidRPr="00154904">
        <w:rPr>
          <w:rFonts w:ascii="Times New Roman" w:eastAsia="Times New Roman" w:hAnsi="Times New Roman" w:cs="Times New Roman"/>
          <w:color w:val="333333"/>
          <w:lang w:eastAsia="pl-PL"/>
        </w:rPr>
        <w:br/>
      </w:r>
      <w:r w:rsidR="002A0B0C">
        <w:rPr>
          <w:rFonts w:ascii="Times New Roman" w:eastAsia="Times New Roman" w:hAnsi="Times New Roman" w:cs="Times New Roman"/>
          <w:lang w:eastAsia="pl-PL"/>
        </w:rPr>
        <w:t>Wniosek</w:t>
      </w:r>
    </w:p>
    <w:p w:rsidR="002A0B0C" w:rsidRDefault="002A0B0C" w:rsidP="00154904">
      <w:pPr>
        <w:spacing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1</w:t>
      </w:r>
    </w:p>
    <w:p w:rsidR="002A0B0C" w:rsidRDefault="002A0B0C" w:rsidP="00154904">
      <w:pPr>
        <w:spacing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2</w:t>
      </w:r>
    </w:p>
    <w:p w:rsidR="002A0B0C" w:rsidRPr="00154904" w:rsidRDefault="002A0B0C" w:rsidP="00154904">
      <w:pPr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Załącznik nr 3</w:t>
      </w:r>
    </w:p>
    <w:sectPr w:rsidR="002A0B0C" w:rsidRPr="00154904" w:rsidSect="00F90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2898"/>
    <w:multiLevelType w:val="hybridMultilevel"/>
    <w:tmpl w:val="1982134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39342B"/>
    <w:multiLevelType w:val="multilevel"/>
    <w:tmpl w:val="35BE2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C562A"/>
    <w:multiLevelType w:val="hybridMultilevel"/>
    <w:tmpl w:val="8EC22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B01D3"/>
    <w:multiLevelType w:val="multilevel"/>
    <w:tmpl w:val="463E1C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BE06DE"/>
    <w:multiLevelType w:val="hybridMultilevel"/>
    <w:tmpl w:val="2A72D7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77C98"/>
    <w:multiLevelType w:val="multilevel"/>
    <w:tmpl w:val="2F6CC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483C03"/>
    <w:multiLevelType w:val="multilevel"/>
    <w:tmpl w:val="02E0C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E35D3D"/>
    <w:multiLevelType w:val="multilevel"/>
    <w:tmpl w:val="71D42A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435347"/>
    <w:multiLevelType w:val="hybridMultilevel"/>
    <w:tmpl w:val="3348AC9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0162D1"/>
    <w:multiLevelType w:val="multilevel"/>
    <w:tmpl w:val="4BB82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E87651"/>
    <w:multiLevelType w:val="multilevel"/>
    <w:tmpl w:val="155602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2E704A30"/>
    <w:multiLevelType w:val="multilevel"/>
    <w:tmpl w:val="977CD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9D6402"/>
    <w:multiLevelType w:val="hybridMultilevel"/>
    <w:tmpl w:val="B9D6D9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32199"/>
    <w:multiLevelType w:val="multilevel"/>
    <w:tmpl w:val="4260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6D7E49"/>
    <w:multiLevelType w:val="multilevel"/>
    <w:tmpl w:val="49D86C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437B06AE"/>
    <w:multiLevelType w:val="multilevel"/>
    <w:tmpl w:val="D79E3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35702B"/>
    <w:multiLevelType w:val="multilevel"/>
    <w:tmpl w:val="0B9E2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826A93"/>
    <w:multiLevelType w:val="multilevel"/>
    <w:tmpl w:val="C91855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A93C25"/>
    <w:multiLevelType w:val="multilevel"/>
    <w:tmpl w:val="0D10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843C53"/>
    <w:multiLevelType w:val="multilevel"/>
    <w:tmpl w:val="0B1A5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9B63C3"/>
    <w:multiLevelType w:val="multilevel"/>
    <w:tmpl w:val="E684F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BB5937"/>
    <w:multiLevelType w:val="multilevel"/>
    <w:tmpl w:val="9A52C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EA067C"/>
    <w:multiLevelType w:val="multilevel"/>
    <w:tmpl w:val="D0562C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1201C6"/>
    <w:multiLevelType w:val="multilevel"/>
    <w:tmpl w:val="61264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4065F0"/>
    <w:multiLevelType w:val="multilevel"/>
    <w:tmpl w:val="C7489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2"/>
    </w:lvlOverride>
  </w:num>
  <w:num w:numId="2">
    <w:abstractNumId w:val="20"/>
  </w:num>
  <w:num w:numId="3">
    <w:abstractNumId w:val="23"/>
  </w:num>
  <w:num w:numId="4">
    <w:abstractNumId w:val="5"/>
    <w:lvlOverride w:ilvl="0">
      <w:startOverride w:val="5"/>
    </w:lvlOverride>
  </w:num>
  <w:num w:numId="5">
    <w:abstractNumId w:val="17"/>
    <w:lvlOverride w:ilvl="0">
      <w:startOverride w:val="3"/>
    </w:lvlOverride>
  </w:num>
  <w:num w:numId="6">
    <w:abstractNumId w:val="24"/>
  </w:num>
  <w:num w:numId="7">
    <w:abstractNumId w:val="21"/>
  </w:num>
  <w:num w:numId="8">
    <w:abstractNumId w:val="19"/>
    <w:lvlOverride w:ilvl="0">
      <w:startOverride w:val="5"/>
    </w:lvlOverride>
  </w:num>
  <w:num w:numId="9">
    <w:abstractNumId w:val="13"/>
    <w:lvlOverride w:ilvl="0">
      <w:startOverride w:val="6"/>
    </w:lvlOverride>
  </w:num>
  <w:num w:numId="10">
    <w:abstractNumId w:val="6"/>
    <w:lvlOverride w:ilvl="0">
      <w:startOverride w:val="7"/>
    </w:lvlOverride>
  </w:num>
  <w:num w:numId="11">
    <w:abstractNumId w:val="11"/>
    <w:lvlOverride w:ilvl="0">
      <w:startOverride w:val="8"/>
    </w:lvlOverride>
  </w:num>
  <w:num w:numId="12">
    <w:abstractNumId w:val="15"/>
    <w:lvlOverride w:ilvl="0">
      <w:startOverride w:val="9"/>
    </w:lvlOverride>
  </w:num>
  <w:num w:numId="13">
    <w:abstractNumId w:val="7"/>
    <w:lvlOverride w:ilvl="0">
      <w:startOverride w:val="4"/>
    </w:lvlOverride>
  </w:num>
  <w:num w:numId="14">
    <w:abstractNumId w:val="1"/>
  </w:num>
  <w:num w:numId="15">
    <w:abstractNumId w:val="16"/>
  </w:num>
  <w:num w:numId="16">
    <w:abstractNumId w:val="9"/>
    <w:lvlOverride w:ilvl="0">
      <w:startOverride w:val="5"/>
    </w:lvlOverride>
  </w:num>
  <w:num w:numId="17">
    <w:abstractNumId w:val="9"/>
    <w:lvlOverride w:ilvl="0">
      <w:startOverride w:val="6"/>
    </w:lvlOverride>
  </w:num>
  <w:num w:numId="18">
    <w:abstractNumId w:val="9"/>
    <w:lvlOverride w:ilvl="0">
      <w:startOverride w:val="7"/>
    </w:lvlOverride>
  </w:num>
  <w:num w:numId="19">
    <w:abstractNumId w:val="9"/>
    <w:lvlOverride w:ilvl="0">
      <w:startOverride w:val="8"/>
    </w:lvlOverride>
  </w:num>
  <w:num w:numId="20">
    <w:abstractNumId w:val="9"/>
    <w:lvlOverride w:ilvl="0">
      <w:startOverride w:val="9"/>
    </w:lvlOverride>
  </w:num>
  <w:num w:numId="21">
    <w:abstractNumId w:val="10"/>
    <w:lvlOverride w:ilvl="0">
      <w:startOverride w:val="10"/>
    </w:lvlOverride>
  </w:num>
  <w:num w:numId="22">
    <w:abstractNumId w:val="10"/>
  </w:num>
  <w:num w:numId="23">
    <w:abstractNumId w:val="10"/>
    <w:lvlOverride w:ilvl="0">
      <w:startOverride w:val="12"/>
    </w:lvlOverride>
  </w:num>
  <w:num w:numId="24">
    <w:abstractNumId w:val="10"/>
    <w:lvlOverride w:ilvl="0">
      <w:startOverride w:val="13"/>
    </w:lvlOverride>
  </w:num>
  <w:num w:numId="25">
    <w:abstractNumId w:val="10"/>
    <w:lvlOverride w:ilvl="0">
      <w:startOverride w:val="14"/>
    </w:lvlOverride>
  </w:num>
  <w:num w:numId="26">
    <w:abstractNumId w:val="18"/>
    <w:lvlOverride w:ilvl="0">
      <w:startOverride w:val="15"/>
    </w:lvlOverride>
  </w:num>
  <w:num w:numId="27">
    <w:abstractNumId w:val="18"/>
    <w:lvlOverride w:ilvl="0">
      <w:startOverride w:val="16"/>
    </w:lvlOverride>
  </w:num>
  <w:num w:numId="28">
    <w:abstractNumId w:val="18"/>
    <w:lvlOverride w:ilvl="0">
      <w:startOverride w:val="17"/>
    </w:lvlOverride>
  </w:num>
  <w:num w:numId="29">
    <w:abstractNumId w:val="18"/>
    <w:lvlOverride w:ilvl="0">
      <w:startOverride w:val="18"/>
    </w:lvlOverride>
  </w:num>
  <w:num w:numId="30">
    <w:abstractNumId w:val="2"/>
  </w:num>
  <w:num w:numId="31">
    <w:abstractNumId w:val="3"/>
  </w:num>
  <w:num w:numId="32">
    <w:abstractNumId w:val="12"/>
  </w:num>
  <w:num w:numId="33">
    <w:abstractNumId w:val="0"/>
  </w:num>
  <w:num w:numId="34">
    <w:abstractNumId w:val="8"/>
  </w:num>
  <w:num w:numId="35">
    <w:abstractNumId w:val="4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04"/>
    <w:rsid w:val="00093801"/>
    <w:rsid w:val="000E2379"/>
    <w:rsid w:val="00154904"/>
    <w:rsid w:val="00165F52"/>
    <w:rsid w:val="001C7154"/>
    <w:rsid w:val="002A0B0C"/>
    <w:rsid w:val="002D532D"/>
    <w:rsid w:val="005F423A"/>
    <w:rsid w:val="00603EC4"/>
    <w:rsid w:val="007040B2"/>
    <w:rsid w:val="008F6B5F"/>
    <w:rsid w:val="00A3771F"/>
    <w:rsid w:val="00A67A50"/>
    <w:rsid w:val="00B74B17"/>
    <w:rsid w:val="00C77F0A"/>
    <w:rsid w:val="00DB13E7"/>
    <w:rsid w:val="00F169EA"/>
    <w:rsid w:val="00F900E8"/>
    <w:rsid w:val="00F9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CDEF6"/>
  <w15:docId w15:val="{AD3719D7-C236-4364-A2F3-F2E829EC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0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154904"/>
  </w:style>
  <w:style w:type="character" w:styleId="Uwydatnienie">
    <w:name w:val="Emphasis"/>
    <w:basedOn w:val="Domylnaczcionkaakapitu"/>
    <w:uiPriority w:val="20"/>
    <w:qFormat/>
    <w:rsid w:val="0015490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15490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54904"/>
    <w:rPr>
      <w:b/>
      <w:bCs/>
    </w:rPr>
  </w:style>
  <w:style w:type="paragraph" w:styleId="Akapitzlist">
    <w:name w:val="List Paragraph"/>
    <w:basedOn w:val="Normalny"/>
    <w:uiPriority w:val="34"/>
    <w:qFormat/>
    <w:rsid w:val="00154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ladarka.asp?qdatprz=19-02-2025&amp;qindid=4186&amp;qindrodzaj=20&amp;qprodzaj=0&amp;qprok=2024&amp;qpnr=1562&amp;qppozycja=15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awo.vulcan.edu.pl/przegladarka.asp?qdatprz=19-02-2025&amp;qindid=4186&amp;qindrodzaj=20&amp;qprodzaj=0&amp;qprok=2024&amp;qpnr=854&amp;qppozycja=85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wo.vulcan.edu.pl/przegladarka.asp?qdatprz=19-02-2025&amp;qindid=4186&amp;qindrodzaj=20&amp;qprodzaj=0&amp;qprok=2024&amp;qpnr=737&amp;qppozycja=73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p4.orzesze.pl/file/original/kwkvzwycwfbd/" TargetMode="External"/><Relationship Id="rId10" Type="http://schemas.openxmlformats.org/officeDocument/2006/relationships/hyperlink" Target="https://www.prawo.vulcan.edu.pl/przegladarka.asp?qdatprz=19-02-2025&amp;qindid=4186&amp;qindrodzaj=20&amp;qprodzaj=0&amp;qprok=2024&amp;qpnr=1933&amp;qppozycja=19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wo.vulcan.edu.pl/przegladarka.asp?qdatprz=19-02-2025&amp;qindid=4186&amp;qindrodzaj=20&amp;qprodzaj=0&amp;qprok=2024&amp;qpnr=1635&amp;qppozycja=163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1406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5</cp:revision>
  <dcterms:created xsi:type="dcterms:W3CDTF">2022-02-17T07:44:00Z</dcterms:created>
  <dcterms:modified xsi:type="dcterms:W3CDTF">2025-02-19T12:05:00Z</dcterms:modified>
</cp:coreProperties>
</file>